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FE1629" w14:textId="2AEE51DF" w:rsidR="00764EA9" w:rsidRPr="007B1440" w:rsidRDefault="00CB0E20" w:rsidP="004B1A61">
      <w:pPr>
        <w:pStyle w:val="Heading1"/>
        <w:jc w:val="center"/>
        <w:rPr>
          <w:rFonts w:ascii="Calibri Light" w:hAnsi="Calibri Light"/>
          <w:b w:val="0"/>
          <w:color w:val="7F7F7F" w:themeColor="text1" w:themeTint="80"/>
          <w:sz w:val="48"/>
          <w:lang w:val="el-GR"/>
        </w:rPr>
      </w:pPr>
      <w:bookmarkStart w:id="0" w:name="_GoBack"/>
      <w:bookmarkEnd w:id="0"/>
      <w:r w:rsidRPr="007B1440">
        <w:rPr>
          <w:rFonts w:ascii="Calibri Light" w:hAnsi="Calibri Light"/>
          <w:b w:val="0"/>
          <w:color w:val="7F7F7F" w:themeColor="text1" w:themeTint="80"/>
          <w:sz w:val="48"/>
          <w:lang w:val="el-GR"/>
        </w:rPr>
        <w:t>Ημερίδα Παγκόσμιας Ημέρας Βιοηθικής</w:t>
      </w:r>
    </w:p>
    <w:p w14:paraId="584EB361" w14:textId="282FFA7F" w:rsidR="007C0CF4" w:rsidRPr="007B1440" w:rsidRDefault="007C0CF4" w:rsidP="007B1440">
      <w:pPr>
        <w:jc w:val="center"/>
        <w:rPr>
          <w:rFonts w:ascii="Calibri Light" w:hAnsi="Calibri Light"/>
          <w:color w:val="7F7F7F" w:themeColor="text1" w:themeTint="80"/>
          <w:lang w:val="el-GR"/>
        </w:rPr>
      </w:pPr>
      <w:r w:rsidRPr="007B1440">
        <w:rPr>
          <w:rFonts w:ascii="Calibri Light" w:hAnsi="Calibri Light"/>
          <w:color w:val="7F7F7F" w:themeColor="text1" w:themeTint="80"/>
          <w:lang w:val="el-GR"/>
        </w:rPr>
        <w:t>Αίθουσα</w:t>
      </w:r>
      <w:r w:rsidR="004B1666">
        <w:rPr>
          <w:rFonts w:ascii="Calibri Light" w:hAnsi="Calibri Light"/>
          <w:color w:val="7F7F7F" w:themeColor="text1" w:themeTint="80"/>
          <w:lang w:val="el-GR"/>
        </w:rPr>
        <w:t xml:space="preserve"> Εκδηλώσεων</w:t>
      </w:r>
      <w:r w:rsidRPr="007B1440">
        <w:rPr>
          <w:rFonts w:ascii="Calibri Light" w:hAnsi="Calibri Light"/>
          <w:color w:val="7F7F7F" w:themeColor="text1" w:themeTint="80"/>
          <w:lang w:val="el-GR"/>
        </w:rPr>
        <w:t xml:space="preserve"> Μητρόπολης Λεμεσού</w:t>
      </w:r>
      <w:r w:rsidR="007B1440" w:rsidRPr="007B1440">
        <w:rPr>
          <w:rFonts w:ascii="Calibri Light" w:hAnsi="Calibri Light"/>
          <w:color w:val="7F7F7F" w:themeColor="text1" w:themeTint="80"/>
          <w:lang w:val="el-GR"/>
        </w:rPr>
        <w:t xml:space="preserve"> | </w:t>
      </w:r>
      <w:r w:rsidRPr="007B1440">
        <w:rPr>
          <w:rFonts w:ascii="Calibri Light" w:hAnsi="Calibri Light"/>
          <w:color w:val="7F7F7F" w:themeColor="text1" w:themeTint="80"/>
          <w:lang w:val="el-GR"/>
        </w:rPr>
        <w:t xml:space="preserve">Τετάρτη, 19 Οκτωβρίου </w:t>
      </w:r>
      <w:r w:rsidR="004B1A61" w:rsidRPr="007B1440">
        <w:rPr>
          <w:rFonts w:ascii="Calibri Light" w:hAnsi="Calibri Light"/>
          <w:color w:val="7F7F7F" w:themeColor="text1" w:themeTint="80"/>
          <w:lang w:val="el-GR"/>
        </w:rPr>
        <w:t>20</w:t>
      </w:r>
      <w:r w:rsidR="008A281B" w:rsidRPr="007B1440">
        <w:rPr>
          <w:rFonts w:ascii="Calibri Light" w:hAnsi="Calibri Light"/>
          <w:color w:val="7F7F7F" w:themeColor="text1" w:themeTint="80"/>
          <w:lang w:val="el-GR"/>
        </w:rPr>
        <w:t>16</w:t>
      </w:r>
    </w:p>
    <w:p w14:paraId="750F793D" w14:textId="4F580C5A" w:rsidR="007B1440" w:rsidRPr="007B1440" w:rsidRDefault="004B1666" w:rsidP="004B1A61">
      <w:pPr>
        <w:jc w:val="center"/>
        <w:rPr>
          <w:rFonts w:ascii="Calibri Light" w:hAnsi="Calibri Light"/>
          <w:i/>
          <w:color w:val="7F7F7F" w:themeColor="text1" w:themeTint="80"/>
          <w:sz w:val="24"/>
          <w:lang w:val="el-GR"/>
        </w:rPr>
      </w:pPr>
      <w:r>
        <w:rPr>
          <w:rFonts w:ascii="Calibri Light" w:hAnsi="Calibri Light"/>
          <w:i/>
          <w:color w:val="7F7F7F" w:themeColor="text1" w:themeTint="80"/>
          <w:sz w:val="24"/>
          <w:lang w:val="el-GR"/>
        </w:rPr>
        <w:t>«</w:t>
      </w:r>
      <w:r w:rsidR="007B1440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>Ανθρώπινη Αξιοπρέπεια και Ανθρώπινα Δικαιώματα</w:t>
      </w:r>
      <w:r>
        <w:rPr>
          <w:rFonts w:ascii="Calibri Light" w:hAnsi="Calibri Light"/>
          <w:i/>
          <w:color w:val="7F7F7F" w:themeColor="text1" w:themeTint="80"/>
          <w:sz w:val="24"/>
          <w:lang w:val="el-GR"/>
        </w:rPr>
        <w:t>»</w:t>
      </w:r>
    </w:p>
    <w:p w14:paraId="367602EC" w14:textId="6DAAFDF0" w:rsidR="007C0CF4" w:rsidRPr="007B1440" w:rsidRDefault="007C0CF4" w:rsidP="007B1440">
      <w:pPr>
        <w:jc w:val="center"/>
        <w:rPr>
          <w:rFonts w:ascii="Calibri Light" w:hAnsi="Calibri Light"/>
          <w:color w:val="7F7F7F" w:themeColor="text1" w:themeTint="80"/>
          <w:sz w:val="36"/>
          <w:lang w:val="el-GR"/>
        </w:rPr>
      </w:pPr>
      <w:r w:rsidRPr="007B1440">
        <w:rPr>
          <w:rFonts w:ascii="Calibri Light" w:hAnsi="Calibri Light"/>
          <w:color w:val="D85D10" w:themeColor="accent5" w:themeShade="BF"/>
          <w:sz w:val="36"/>
          <w:lang w:val="el-GR"/>
        </w:rPr>
        <w:t>Πρόγραμμα Ημερίδας</w:t>
      </w:r>
    </w:p>
    <w:p w14:paraId="052143BF" w14:textId="5BB40AF8" w:rsidR="008A281B" w:rsidRPr="007B1440" w:rsidRDefault="004B1A61" w:rsidP="004B1A61">
      <w:pPr>
        <w:pStyle w:val="ListParagraph"/>
        <w:numPr>
          <w:ilvl w:val="0"/>
          <w:numId w:val="16"/>
        </w:numPr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D85D10" w:themeColor="accent5" w:themeShade="BF"/>
          <w:sz w:val="24"/>
          <w:lang w:val="en-US"/>
        </w:rPr>
        <w:t>0</w:t>
      </w:r>
      <w:r w:rsidR="008A281B" w:rsidRPr="007B1440">
        <w:rPr>
          <w:rFonts w:ascii="Calibri Light" w:hAnsi="Calibri Light"/>
          <w:color w:val="D85D10" w:themeColor="accent5" w:themeShade="BF"/>
          <w:sz w:val="24"/>
          <w:lang w:val="el-GR"/>
        </w:rPr>
        <w:t>9:00</w:t>
      </w:r>
      <w:r w:rsidRPr="007B1440">
        <w:rPr>
          <w:rFonts w:ascii="Calibri Light" w:hAnsi="Calibri Light"/>
          <w:color w:val="D85D10" w:themeColor="accent5" w:themeShade="BF"/>
          <w:sz w:val="24"/>
          <w:lang w:val="en-US"/>
        </w:rPr>
        <w:t xml:space="preserve"> </w:t>
      </w:r>
      <w:r w:rsidR="008A281B" w:rsidRPr="007B1440">
        <w:rPr>
          <w:rFonts w:ascii="Calibri Light" w:hAnsi="Calibri Light"/>
          <w:color w:val="D85D10" w:themeColor="accent5" w:themeShade="BF"/>
          <w:sz w:val="24"/>
          <w:lang w:val="el-GR"/>
        </w:rPr>
        <w:t>-</w:t>
      </w:r>
      <w:r w:rsidRPr="007B1440">
        <w:rPr>
          <w:rFonts w:ascii="Calibri Light" w:hAnsi="Calibri Light"/>
          <w:color w:val="D85D10" w:themeColor="accent5" w:themeShade="BF"/>
          <w:sz w:val="24"/>
          <w:lang w:val="en-US"/>
        </w:rPr>
        <w:t xml:space="preserve"> 0</w:t>
      </w:r>
      <w:r w:rsidR="008A281B" w:rsidRPr="007B1440">
        <w:rPr>
          <w:rFonts w:ascii="Calibri Light" w:hAnsi="Calibri Light"/>
          <w:color w:val="D85D10" w:themeColor="accent5" w:themeShade="BF"/>
          <w:sz w:val="24"/>
          <w:lang w:val="el-GR"/>
        </w:rPr>
        <w:t>9:30</w:t>
      </w:r>
      <w:r w:rsidRPr="007B1440">
        <w:rPr>
          <w:rFonts w:ascii="Calibri Light" w:hAnsi="Calibri Light"/>
          <w:color w:val="D85D10" w:themeColor="accent5" w:themeShade="BF"/>
          <w:sz w:val="24"/>
          <w:lang w:val="en-US"/>
        </w:rPr>
        <w:t>:</w:t>
      </w:r>
      <w:r w:rsidR="008A281B"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 </w:t>
      </w:r>
      <w:r w:rsidR="007B1440" w:rsidRPr="007B1440">
        <w:rPr>
          <w:rFonts w:ascii="Calibri Light" w:hAnsi="Calibri Light"/>
          <w:color w:val="7F7F7F" w:themeColor="text1" w:themeTint="80"/>
          <w:sz w:val="24"/>
          <w:lang w:val="el-GR"/>
        </w:rPr>
        <w:t>Ε</w:t>
      </w:r>
      <w:r w:rsidR="008A281B" w:rsidRPr="007B1440">
        <w:rPr>
          <w:rFonts w:ascii="Calibri Light" w:hAnsi="Calibri Light"/>
          <w:color w:val="7F7F7F" w:themeColor="text1" w:themeTint="80"/>
          <w:sz w:val="24"/>
          <w:lang w:val="el-GR"/>
        </w:rPr>
        <w:t>γγραφές</w:t>
      </w:r>
    </w:p>
    <w:p w14:paraId="51518251" w14:textId="1A5CBD5B" w:rsidR="00CD4ACD" w:rsidRPr="007B1440" w:rsidRDefault="004B1A61" w:rsidP="004B1A61">
      <w:pPr>
        <w:pStyle w:val="ListNumber"/>
        <w:numPr>
          <w:ilvl w:val="0"/>
          <w:numId w:val="16"/>
        </w:numPr>
        <w:rPr>
          <w:rFonts w:ascii="Calibri Light" w:hAnsi="Calibri Light"/>
          <w:color w:val="7F7F7F" w:themeColor="text1" w:themeTint="80"/>
          <w:sz w:val="24"/>
        </w:rPr>
      </w:pPr>
      <w:r w:rsidRPr="007B1440">
        <w:rPr>
          <w:rFonts w:ascii="Calibri Light" w:hAnsi="Calibri Light"/>
          <w:color w:val="D85D10" w:themeColor="accent5" w:themeShade="BF"/>
          <w:sz w:val="24"/>
          <w:lang w:val="en-US"/>
        </w:rPr>
        <w:t>0</w:t>
      </w:r>
      <w:r w:rsidR="008A281B" w:rsidRPr="007B1440">
        <w:rPr>
          <w:rFonts w:ascii="Calibri Light" w:hAnsi="Calibri Light"/>
          <w:color w:val="D85D10" w:themeColor="accent5" w:themeShade="BF"/>
          <w:sz w:val="24"/>
          <w:lang w:val="el-GR"/>
        </w:rPr>
        <w:t>9:30</w:t>
      </w:r>
      <w:r w:rsidR="00E67435"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 – 09</w:t>
      </w:r>
      <w:r w:rsidR="00E67435" w:rsidRPr="007B1440">
        <w:rPr>
          <w:rFonts w:ascii="Calibri Light" w:hAnsi="Calibri Light"/>
          <w:color w:val="D85D10" w:themeColor="accent5" w:themeShade="BF"/>
          <w:sz w:val="24"/>
          <w:lang w:val="en-US"/>
        </w:rPr>
        <w:t>:45</w:t>
      </w:r>
      <w:r w:rsidRPr="007B1440">
        <w:rPr>
          <w:rFonts w:ascii="Calibri Light" w:hAnsi="Calibri Light"/>
          <w:color w:val="D85D10" w:themeColor="accent5" w:themeShade="BF"/>
          <w:sz w:val="24"/>
          <w:lang w:val="en-US"/>
        </w:rPr>
        <w:t>:</w:t>
      </w:r>
      <w:r w:rsidR="008A281B"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 </w:t>
      </w:r>
      <w:r w:rsidR="004C60F5" w:rsidRPr="007B1440">
        <w:rPr>
          <w:rFonts w:ascii="Calibri Light" w:hAnsi="Calibri Light"/>
          <w:color w:val="7F7F7F" w:themeColor="text1" w:themeTint="80"/>
          <w:sz w:val="24"/>
          <w:lang w:val="el-GR"/>
        </w:rPr>
        <w:t>Χαιρετισμοί</w:t>
      </w:r>
    </w:p>
    <w:p w14:paraId="49691F7A" w14:textId="7C280050" w:rsidR="004C60F5" w:rsidRPr="007B1440" w:rsidRDefault="00616AF9" w:rsidP="007C0CF4">
      <w:pPr>
        <w:pStyle w:val="ListNumber"/>
        <w:numPr>
          <w:ilvl w:val="0"/>
          <w:numId w:val="24"/>
        </w:numPr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Δρ. </w:t>
      </w:r>
      <w:r w:rsidR="005B1128" w:rsidRPr="007B1440">
        <w:rPr>
          <w:rFonts w:ascii="Calibri Light" w:hAnsi="Calibri Light"/>
          <w:color w:val="7F7F7F" w:themeColor="text1" w:themeTint="80"/>
          <w:sz w:val="24"/>
          <w:lang w:val="el-GR"/>
        </w:rPr>
        <w:t>Άντρη Παναγιώτου</w:t>
      </w:r>
      <w:r w:rsidR="004B1A61"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 </w:t>
      </w:r>
      <w:r w:rsidR="004B1A61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 xml:space="preserve">| </w:t>
      </w:r>
      <w:r w:rsidR="005B1128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>Επί</w:t>
      </w:r>
      <w:r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 xml:space="preserve">κουρη καθηγήτρια, </w:t>
      </w:r>
      <w:r w:rsidR="005A4862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>ΤΕΠΑΚ</w:t>
      </w:r>
      <w:r w:rsidR="004B1A61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 xml:space="preserve"> | </w:t>
      </w:r>
      <w:r w:rsidR="005B1128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 xml:space="preserve">Επικεφαλής Κυπριακής </w:t>
      </w:r>
      <w:r w:rsidR="004B1666">
        <w:rPr>
          <w:rFonts w:ascii="Calibri Light" w:hAnsi="Calibri Light"/>
          <w:i/>
          <w:color w:val="7F7F7F" w:themeColor="text1" w:themeTint="80"/>
          <w:sz w:val="24"/>
          <w:lang w:val="el-GR"/>
        </w:rPr>
        <w:t>Μονάδας</w:t>
      </w:r>
      <w:r w:rsidR="004B1A61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 xml:space="preserve"> </w:t>
      </w:r>
      <w:r w:rsidR="004B1666">
        <w:rPr>
          <w:rFonts w:ascii="Calibri Light" w:hAnsi="Calibri Light"/>
          <w:i/>
          <w:color w:val="7F7F7F" w:themeColor="text1" w:themeTint="80"/>
          <w:sz w:val="24"/>
          <w:lang w:val="el-GR"/>
        </w:rPr>
        <w:t>Βιοηθικής</w:t>
      </w:r>
    </w:p>
    <w:p w14:paraId="62512448" w14:textId="1EF3B47A" w:rsidR="005B1128" w:rsidRPr="007B1440" w:rsidRDefault="00616AF9" w:rsidP="007C0CF4">
      <w:pPr>
        <w:pStyle w:val="ListNumber"/>
        <w:numPr>
          <w:ilvl w:val="0"/>
          <w:numId w:val="24"/>
        </w:numPr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Καθ. </w:t>
      </w:r>
      <w:r w:rsidR="005A4862" w:rsidRPr="007B1440">
        <w:rPr>
          <w:rFonts w:ascii="Calibri Light" w:hAnsi="Calibri Light"/>
          <w:color w:val="7F7F7F" w:themeColor="text1" w:themeTint="80"/>
          <w:sz w:val="24"/>
          <w:lang w:val="el-GR"/>
        </w:rPr>
        <w:t>Νίκος Μίτλεττον</w:t>
      </w:r>
      <w:r w:rsidR="004B1A61"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 </w:t>
      </w:r>
      <w:r w:rsidR="004B1A61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 xml:space="preserve">| </w:t>
      </w:r>
      <w:r w:rsidR="005A4862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>Αναπληρωτής καθηγητής, ΤΕΠΑΚ</w:t>
      </w:r>
      <w:r w:rsidR="004B1A61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 xml:space="preserve"> | </w:t>
      </w:r>
      <w:r w:rsidR="005B1128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>Κοσμήτωρας Σχολής</w:t>
      </w:r>
      <w:r w:rsidR="005A4862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 xml:space="preserve"> Επιστημών</w:t>
      </w:r>
      <w:r w:rsidR="005B1128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 xml:space="preserve"> Υγείας</w:t>
      </w:r>
    </w:p>
    <w:p w14:paraId="60E96276" w14:textId="25A0F9E5" w:rsidR="004C60F5" w:rsidRPr="007B1440" w:rsidRDefault="004B1A61" w:rsidP="007C0CF4">
      <w:pPr>
        <w:pStyle w:val="ListNumber"/>
        <w:numPr>
          <w:ilvl w:val="0"/>
          <w:numId w:val="24"/>
        </w:numPr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Καθ. Αντρέας Αναγιωτός </w:t>
      </w:r>
      <w:r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 xml:space="preserve">| </w:t>
      </w:r>
      <w:r w:rsidR="00616AF9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>Πρύτανης</w:t>
      </w:r>
      <w:r w:rsidR="004B1666">
        <w:rPr>
          <w:rFonts w:ascii="Calibri Light" w:hAnsi="Calibri Light"/>
          <w:i/>
          <w:color w:val="7F7F7F" w:themeColor="text1" w:themeTint="80"/>
          <w:sz w:val="24"/>
          <w:lang w:val="el-GR"/>
        </w:rPr>
        <w:t>,</w:t>
      </w:r>
      <w:r w:rsidR="00616AF9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 xml:space="preserve"> ΤΕΠΑΚ</w:t>
      </w:r>
    </w:p>
    <w:p w14:paraId="2FEF9117" w14:textId="29074F42" w:rsidR="007B1440" w:rsidRPr="007B1440" w:rsidRDefault="004B1A61" w:rsidP="004B1A61">
      <w:pPr>
        <w:pStyle w:val="ListNumber"/>
        <w:numPr>
          <w:ilvl w:val="0"/>
          <w:numId w:val="19"/>
        </w:numPr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D85D10" w:themeColor="accent5" w:themeShade="BF"/>
          <w:sz w:val="24"/>
          <w:lang w:val="el-GR"/>
        </w:rPr>
        <w:t>0</w:t>
      </w:r>
      <w:r w:rsidR="00101CFB" w:rsidRPr="007B1440">
        <w:rPr>
          <w:rFonts w:ascii="Calibri Light" w:hAnsi="Calibri Light"/>
          <w:color w:val="D85D10" w:themeColor="accent5" w:themeShade="BF"/>
          <w:sz w:val="24"/>
          <w:lang w:val="el-GR"/>
        </w:rPr>
        <w:t>9:45</w:t>
      </w:r>
      <w:r w:rsidR="00E67435"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 – 10:30</w:t>
      </w:r>
      <w:r w:rsidRPr="007B1440">
        <w:rPr>
          <w:rFonts w:ascii="Calibri Light" w:hAnsi="Calibri Light"/>
          <w:color w:val="D85D10" w:themeColor="accent5" w:themeShade="BF"/>
          <w:sz w:val="24"/>
          <w:lang w:val="el-GR"/>
        </w:rPr>
        <w:t>:</w:t>
      </w:r>
      <w:r w:rsidR="00101CFB"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 </w:t>
      </w:r>
      <w:r w:rsidR="007B1440" w:rsidRPr="007B1440">
        <w:rPr>
          <w:rFonts w:ascii="Calibri Light" w:hAnsi="Calibri Light"/>
          <w:color w:val="7F7F7F" w:themeColor="text1" w:themeTint="80"/>
          <w:sz w:val="24"/>
          <w:lang w:val="el-GR"/>
        </w:rPr>
        <w:t>Κεντρική ομιλία</w:t>
      </w:r>
    </w:p>
    <w:p w14:paraId="7D45B561" w14:textId="149DE438" w:rsidR="007B1440" w:rsidRPr="007B1440" w:rsidRDefault="00E67435" w:rsidP="007B1440">
      <w:pPr>
        <w:pStyle w:val="ListNumber"/>
        <w:numPr>
          <w:ilvl w:val="0"/>
          <w:numId w:val="26"/>
        </w:numPr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>«Η σημασία της Βιοηθικής στην έρευνα»</w:t>
      </w:r>
    </w:p>
    <w:p w14:paraId="492AD0F8" w14:textId="4E2B1F8E" w:rsidR="00192EB6" w:rsidRPr="007B1440" w:rsidRDefault="004E5478" w:rsidP="007B1440">
      <w:pPr>
        <w:pStyle w:val="ListNumber"/>
        <w:numPr>
          <w:ilvl w:val="0"/>
          <w:numId w:val="0"/>
        </w:numPr>
        <w:ind w:left="720"/>
        <w:rPr>
          <w:rFonts w:ascii="Calibri Light" w:hAnsi="Calibri Light"/>
          <w:color w:val="7F7F7F" w:themeColor="text1" w:themeTint="80"/>
          <w:sz w:val="24"/>
          <w:lang w:val="el-GR"/>
        </w:rPr>
      </w:pPr>
      <w:r>
        <w:rPr>
          <w:rFonts w:ascii="Calibri Light" w:hAnsi="Calibri Light"/>
          <w:color w:val="7F7F7F" w:themeColor="text1" w:themeTint="80"/>
          <w:sz w:val="24"/>
          <w:lang w:val="el-GR"/>
        </w:rPr>
        <w:t xml:space="preserve">       </w:t>
      </w:r>
      <w:r w:rsidR="007B1440"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Καθ. Κων/νος Φελλάς, </w:t>
      </w:r>
      <w:r w:rsidR="00192EB6" w:rsidRPr="006C51A3">
        <w:rPr>
          <w:rFonts w:ascii="Calibri Light" w:hAnsi="Calibri Light"/>
          <w:i/>
          <w:color w:val="7F7F7F" w:themeColor="text1" w:themeTint="80"/>
          <w:sz w:val="24"/>
          <w:lang w:val="el-GR"/>
        </w:rPr>
        <w:t>Πρόεδρος Εθνικής Επιτροπής Βιοηθικής</w:t>
      </w:r>
    </w:p>
    <w:p w14:paraId="7EBDC302" w14:textId="43482CD6" w:rsidR="00C13ADB" w:rsidRPr="007B1440" w:rsidRDefault="007B1440" w:rsidP="007B1440">
      <w:pPr>
        <w:pStyle w:val="ListNumber"/>
        <w:numPr>
          <w:ilvl w:val="0"/>
          <w:numId w:val="19"/>
        </w:numPr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10:30 – 10:40: </w:t>
      </w:r>
      <w:r w:rsidR="000558FF"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Απονομή Βραβείου </w:t>
      </w: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>σχεδιασμού</w:t>
      </w:r>
      <w:r w:rsidR="000558FF"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 </w:t>
      </w:r>
      <w:r w:rsidR="00FD49F7" w:rsidRPr="007B1440">
        <w:rPr>
          <w:rFonts w:ascii="Calibri Light" w:hAnsi="Calibri Light"/>
          <w:color w:val="7F7F7F" w:themeColor="text1" w:themeTint="80"/>
          <w:sz w:val="24"/>
          <w:lang w:val="el-GR"/>
        </w:rPr>
        <w:t>αφίσας</w:t>
      </w:r>
      <w:r w:rsidR="001A0FA0"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 για την Παγκόσμια Ημέρα Βιοηθικής</w:t>
      </w:r>
      <w:r w:rsidR="008165C7"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 </w:t>
      </w:r>
      <w:r w:rsidR="001A0FA0"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από τη </w:t>
      </w:r>
      <w:r w:rsidR="000026F7" w:rsidRPr="007B1440">
        <w:rPr>
          <w:rFonts w:ascii="Calibri Light" w:hAnsi="Calibri Light"/>
          <w:color w:val="7F7F7F" w:themeColor="text1" w:themeTint="80"/>
          <w:sz w:val="24"/>
          <w:lang w:val="en-US"/>
        </w:rPr>
        <w:t>Medochemie</w:t>
      </w:r>
      <w:r w:rsidR="000026F7"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 </w:t>
      </w:r>
      <w:r w:rsidR="000026F7" w:rsidRPr="007B1440">
        <w:rPr>
          <w:rFonts w:ascii="Calibri Light" w:hAnsi="Calibri Light"/>
          <w:color w:val="7F7F7F" w:themeColor="text1" w:themeTint="80"/>
          <w:sz w:val="24"/>
          <w:lang w:val="en-US"/>
        </w:rPr>
        <w:t>Ltd</w:t>
      </w:r>
      <w:r w:rsidR="00E67435" w:rsidRPr="007B1440">
        <w:rPr>
          <w:rFonts w:ascii="Calibri Light" w:hAnsi="Calibri Light"/>
          <w:color w:val="7F7F7F" w:themeColor="text1" w:themeTint="80"/>
          <w:sz w:val="24"/>
          <w:lang w:val="el-GR"/>
        </w:rPr>
        <w:t>.</w:t>
      </w:r>
    </w:p>
    <w:p w14:paraId="25239EB5" w14:textId="45C16CBC" w:rsidR="00192EB6" w:rsidRPr="007B1440" w:rsidRDefault="007B1440" w:rsidP="004B1A61">
      <w:pPr>
        <w:pStyle w:val="ListNumber"/>
        <w:numPr>
          <w:ilvl w:val="0"/>
          <w:numId w:val="19"/>
        </w:numPr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D85D10" w:themeColor="accent5" w:themeShade="BF"/>
          <w:sz w:val="24"/>
          <w:lang w:val="el-GR"/>
        </w:rPr>
        <w:t>10:4</w:t>
      </w:r>
      <w:r w:rsidR="00101CFB" w:rsidRPr="007B1440">
        <w:rPr>
          <w:rFonts w:ascii="Calibri Light" w:hAnsi="Calibri Light"/>
          <w:color w:val="D85D10" w:themeColor="accent5" w:themeShade="BF"/>
          <w:sz w:val="24"/>
          <w:lang w:val="el-GR"/>
        </w:rPr>
        <w:t>0</w:t>
      </w:r>
      <w:r w:rsidR="004B1A61"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 </w:t>
      </w:r>
      <w:r w:rsidR="00101CFB" w:rsidRPr="007B1440">
        <w:rPr>
          <w:rFonts w:ascii="Calibri Light" w:hAnsi="Calibri Light"/>
          <w:color w:val="D85D10" w:themeColor="accent5" w:themeShade="BF"/>
          <w:sz w:val="24"/>
          <w:lang w:val="el-GR"/>
        </w:rPr>
        <w:t>-</w:t>
      </w:r>
      <w:r w:rsidR="004B1A61"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 </w:t>
      </w:r>
      <w:r w:rsidRPr="007B1440">
        <w:rPr>
          <w:rFonts w:ascii="Calibri Light" w:hAnsi="Calibri Light"/>
          <w:color w:val="D85D10" w:themeColor="accent5" w:themeShade="BF"/>
          <w:sz w:val="24"/>
          <w:lang w:val="el-GR"/>
        </w:rPr>
        <w:t>12:2</w:t>
      </w:r>
      <w:r w:rsidR="00101CFB" w:rsidRPr="007B1440">
        <w:rPr>
          <w:rFonts w:ascii="Calibri Light" w:hAnsi="Calibri Light"/>
          <w:color w:val="D85D10" w:themeColor="accent5" w:themeShade="BF"/>
          <w:sz w:val="24"/>
          <w:lang w:val="el-GR"/>
        </w:rPr>
        <w:t>0</w:t>
      </w:r>
      <w:r w:rsidR="004B1A61" w:rsidRPr="007B1440">
        <w:rPr>
          <w:rFonts w:ascii="Calibri Light" w:hAnsi="Calibri Light"/>
          <w:color w:val="D85D10" w:themeColor="accent5" w:themeShade="BF"/>
          <w:sz w:val="24"/>
          <w:lang w:val="el-GR"/>
        </w:rPr>
        <w:t>:</w:t>
      </w:r>
      <w:r w:rsidR="00101CFB"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 </w:t>
      </w:r>
      <w:r w:rsidR="00192EB6" w:rsidRPr="007B1440">
        <w:rPr>
          <w:rFonts w:ascii="Calibri Light" w:hAnsi="Calibri Light"/>
          <w:color w:val="7F7F7F" w:themeColor="text1" w:themeTint="80"/>
          <w:sz w:val="24"/>
          <w:lang w:val="el-GR"/>
        </w:rPr>
        <w:t>Επιστημονικές ομιλίες</w:t>
      </w:r>
      <w:r w:rsidR="004B1A61" w:rsidRPr="007B1440">
        <w:rPr>
          <w:rFonts w:ascii="Calibri Light" w:hAnsi="Calibri Light"/>
          <w:color w:val="7F7F7F" w:themeColor="text1" w:themeTint="80"/>
          <w:sz w:val="24"/>
          <w:lang w:val="el-GR"/>
        </w:rPr>
        <w:t>:</w:t>
      </w:r>
    </w:p>
    <w:p w14:paraId="618774E9" w14:textId="77777777" w:rsidR="003B76F5" w:rsidRPr="003B76F5" w:rsidRDefault="00E67435" w:rsidP="003B76F5">
      <w:pPr>
        <w:pStyle w:val="ListNumber"/>
        <w:numPr>
          <w:ilvl w:val="1"/>
          <w:numId w:val="21"/>
        </w:numPr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>«Δικαίωμα στην Υγεία: Μια Νοσηλευτική προσέγγιση»</w:t>
      </w:r>
    </w:p>
    <w:p w14:paraId="3BF77604" w14:textId="3638C48F" w:rsidR="00192EB6" w:rsidRPr="003B76F5" w:rsidRDefault="004B1A61" w:rsidP="003B76F5">
      <w:pPr>
        <w:pStyle w:val="ListNumber"/>
        <w:numPr>
          <w:ilvl w:val="0"/>
          <w:numId w:val="0"/>
        </w:numPr>
        <w:ind w:left="1080"/>
        <w:rPr>
          <w:rFonts w:ascii="Calibri Light" w:hAnsi="Calibri Light"/>
          <w:color w:val="7F7F7F" w:themeColor="text1" w:themeTint="80"/>
          <w:sz w:val="24"/>
          <w:lang w:val="en-US"/>
        </w:rPr>
      </w:pPr>
      <w:r w:rsidRPr="003B76F5">
        <w:rPr>
          <w:rFonts w:ascii="Calibri Light" w:hAnsi="Calibri Light"/>
          <w:color w:val="7F7F7F" w:themeColor="text1" w:themeTint="80"/>
          <w:sz w:val="24"/>
          <w:lang w:val="el-GR"/>
        </w:rPr>
        <w:t>Αντρέας Τίφας,</w:t>
      </w:r>
      <w:r w:rsidR="00E9770F" w:rsidRPr="003B76F5">
        <w:rPr>
          <w:rFonts w:ascii="Calibri Light" w:hAnsi="Calibri Light"/>
          <w:color w:val="7F7F7F" w:themeColor="text1" w:themeTint="80"/>
          <w:sz w:val="24"/>
          <w:lang w:val="el-GR"/>
        </w:rPr>
        <w:t xml:space="preserve"> </w:t>
      </w:r>
      <w:r w:rsidR="003B76F5" w:rsidRPr="003B76F5">
        <w:rPr>
          <w:rFonts w:ascii="Calibri Light" w:hAnsi="Calibri Light"/>
          <w:color w:val="7F7F7F" w:themeColor="text1" w:themeTint="80"/>
          <w:sz w:val="24"/>
          <w:lang w:val="el-GR"/>
        </w:rPr>
        <w:t>Παθολογική και Καρδιολογική Κλινική ΝΑΜ ΙΙΙ Λάρνακα</w:t>
      </w:r>
    </w:p>
    <w:p w14:paraId="47C1E052" w14:textId="77777777" w:rsidR="00E67435" w:rsidRPr="007B1440" w:rsidRDefault="00E67435" w:rsidP="004B1A61">
      <w:pPr>
        <w:pStyle w:val="ListNumber"/>
        <w:numPr>
          <w:ilvl w:val="1"/>
          <w:numId w:val="21"/>
        </w:numPr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>«Δικαιώματα ασθενών στις Μονάδες Εντατικής Θεραπείας»</w:t>
      </w:r>
    </w:p>
    <w:p w14:paraId="72CFEFC0" w14:textId="044A423B" w:rsidR="006F4BFD" w:rsidRPr="007B1440" w:rsidRDefault="00727C7F" w:rsidP="00E67435">
      <w:pPr>
        <w:pStyle w:val="ListNumber"/>
        <w:numPr>
          <w:ilvl w:val="0"/>
          <w:numId w:val="0"/>
        </w:numPr>
        <w:ind w:left="1080"/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>Έλενα Κλεάνθους</w:t>
      </w:r>
      <w:r w:rsidR="00E67435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 xml:space="preserve">, </w:t>
      </w:r>
      <w:r w:rsidR="004B1A61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>ΤΕΠΑΚ</w:t>
      </w:r>
    </w:p>
    <w:p w14:paraId="56964B56" w14:textId="77777777" w:rsidR="00E67435" w:rsidRPr="007B1440" w:rsidRDefault="00E67435" w:rsidP="004B1A61">
      <w:pPr>
        <w:pStyle w:val="ListNumber"/>
        <w:numPr>
          <w:ilvl w:val="1"/>
          <w:numId w:val="21"/>
        </w:numPr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>«Ηθικό Πλαίσιο στη φροντίδα ασθενών με Άνοια»</w:t>
      </w:r>
    </w:p>
    <w:p w14:paraId="6BE813B4" w14:textId="364A3C80" w:rsidR="00727C7F" w:rsidRPr="007B1440" w:rsidRDefault="003B76F5" w:rsidP="00E67435">
      <w:pPr>
        <w:pStyle w:val="ListNumber"/>
        <w:numPr>
          <w:ilvl w:val="0"/>
          <w:numId w:val="0"/>
        </w:numPr>
        <w:ind w:left="1080"/>
        <w:rPr>
          <w:rFonts w:ascii="Calibri Light" w:hAnsi="Calibri Light"/>
          <w:color w:val="7F7F7F" w:themeColor="text1" w:themeTint="80"/>
          <w:sz w:val="24"/>
          <w:lang w:val="el-GR"/>
        </w:rPr>
      </w:pPr>
      <w:r>
        <w:rPr>
          <w:rFonts w:ascii="Calibri Light" w:hAnsi="Calibri Light"/>
          <w:color w:val="7F7F7F" w:themeColor="text1" w:themeTint="80"/>
          <w:sz w:val="24"/>
          <w:lang w:val="el-GR"/>
        </w:rPr>
        <w:t>Μελίνα Ευριπίδου</w:t>
      </w:r>
      <w:r w:rsidR="00E67435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 xml:space="preserve">, </w:t>
      </w:r>
      <w:r w:rsidR="004B1A61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>ΤΕΠΑΚ</w:t>
      </w:r>
    </w:p>
    <w:p w14:paraId="1A64419C" w14:textId="77777777" w:rsidR="00130553" w:rsidRPr="007B1440" w:rsidRDefault="00130553" w:rsidP="00130553">
      <w:pPr>
        <w:pStyle w:val="ListNumber"/>
        <w:numPr>
          <w:ilvl w:val="1"/>
          <w:numId w:val="21"/>
        </w:numPr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>«Η θεμελίωση της συγγένειας με τη μητέρα στην περίπτωση δανεισμού μήτρας και η επιταγή του Άρθ. 8 ΕΣΔΑ για σεβασμό της ιδιωτικής και οικογενειακής ζωής»</w:t>
      </w:r>
    </w:p>
    <w:p w14:paraId="5E6D18FB" w14:textId="5F875897" w:rsidR="00130553" w:rsidRDefault="00130553" w:rsidP="00130553">
      <w:pPr>
        <w:pStyle w:val="ListNumber"/>
        <w:numPr>
          <w:ilvl w:val="0"/>
          <w:numId w:val="0"/>
        </w:numPr>
        <w:ind w:left="1080"/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>Νικόλαος Κουμουτζής</w:t>
      </w:r>
      <w:r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>, Παν. Λευκωσίας</w:t>
      </w:r>
    </w:p>
    <w:p w14:paraId="3F85B359" w14:textId="77777777" w:rsidR="00E67435" w:rsidRPr="007B1440" w:rsidRDefault="00E67435" w:rsidP="00E67435">
      <w:pPr>
        <w:pStyle w:val="ListNumber"/>
        <w:numPr>
          <w:ilvl w:val="1"/>
          <w:numId w:val="21"/>
        </w:numPr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>«Ατομική Αυτονομία. Βασικό ανθρώπινο δικαίωμα;»</w:t>
      </w:r>
    </w:p>
    <w:p w14:paraId="7F136D1E" w14:textId="426F6D2C" w:rsidR="00E67435" w:rsidRPr="007B1440" w:rsidRDefault="007B1440" w:rsidP="00E67435">
      <w:pPr>
        <w:pStyle w:val="ListNumber"/>
        <w:numPr>
          <w:ilvl w:val="0"/>
          <w:numId w:val="0"/>
        </w:numPr>
        <w:ind w:left="1080"/>
        <w:rPr>
          <w:rFonts w:ascii="Calibri Light" w:hAnsi="Calibri Light"/>
          <w:color w:val="7F7F7F" w:themeColor="text1" w:themeTint="80"/>
          <w:sz w:val="24"/>
          <w:lang w:val="el-GR"/>
        </w:rPr>
      </w:pPr>
      <w:r>
        <w:rPr>
          <w:rFonts w:ascii="Calibri Light" w:hAnsi="Calibri Light"/>
          <w:color w:val="7F7F7F" w:themeColor="text1" w:themeTint="80"/>
          <w:sz w:val="24"/>
          <w:lang w:val="el-GR"/>
        </w:rPr>
        <w:t>Ανδρ</w:t>
      </w:r>
      <w:r w:rsidR="00E67435"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έας Προκοπίου, </w:t>
      </w:r>
      <w:r w:rsidR="00E67435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>Παν. Λευκωσίας</w:t>
      </w:r>
    </w:p>
    <w:p w14:paraId="6FAEC1A8" w14:textId="037B3EE9" w:rsidR="00E67435" w:rsidRPr="007B1440" w:rsidRDefault="00E67435" w:rsidP="00E67435">
      <w:pPr>
        <w:pStyle w:val="ListNumber"/>
        <w:numPr>
          <w:ilvl w:val="0"/>
          <w:numId w:val="19"/>
        </w:numPr>
        <w:ind w:hanging="294"/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D85D10" w:themeColor="accent5" w:themeShade="BF"/>
          <w:sz w:val="24"/>
          <w:lang w:val="el-GR"/>
        </w:rPr>
        <w:t>12</w:t>
      </w:r>
      <w:r w:rsidR="007B1440" w:rsidRPr="007B1440">
        <w:rPr>
          <w:rFonts w:ascii="Calibri Light" w:hAnsi="Calibri Light"/>
          <w:color w:val="D85D10" w:themeColor="accent5" w:themeShade="BF"/>
          <w:sz w:val="24"/>
          <w:lang w:val="el-GR"/>
        </w:rPr>
        <w:t>:2</w:t>
      </w:r>
      <w:r w:rsidRPr="007B1440">
        <w:rPr>
          <w:rFonts w:ascii="Calibri Light" w:hAnsi="Calibri Light"/>
          <w:color w:val="D85D10" w:themeColor="accent5" w:themeShade="BF"/>
          <w:sz w:val="24"/>
          <w:lang w:val="el-GR"/>
        </w:rPr>
        <w:t>0</w:t>
      </w:r>
      <w:r w:rsidR="007B1440"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 – 12:45</w:t>
      </w:r>
      <w:r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: </w:t>
      </w: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>Διάλειμμα για καφέ</w:t>
      </w:r>
    </w:p>
    <w:p w14:paraId="318AFDAE" w14:textId="0653F508" w:rsidR="00230186" w:rsidRPr="007B1440" w:rsidRDefault="007B1440" w:rsidP="004B1A61">
      <w:pPr>
        <w:pStyle w:val="ListNumber"/>
        <w:numPr>
          <w:ilvl w:val="1"/>
          <w:numId w:val="15"/>
        </w:numPr>
        <w:ind w:left="709" w:hanging="283"/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12:45 – 13:00: </w:t>
      </w:r>
      <w:r w:rsidR="008165C7"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Προβολή </w:t>
      </w: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>σύντομου</w:t>
      </w:r>
      <w:r w:rsidR="00230186"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 φιλμ για </w:t>
      </w: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την </w:t>
      </w:r>
      <w:r w:rsidR="00230186" w:rsidRPr="007B1440">
        <w:rPr>
          <w:rFonts w:ascii="Calibri Light" w:hAnsi="Calibri Light"/>
          <w:color w:val="7F7F7F" w:themeColor="text1" w:themeTint="80"/>
          <w:sz w:val="24"/>
          <w:lang w:val="el-GR"/>
        </w:rPr>
        <w:t>ανθρώπινη αξιοπρέπεια κ</w:t>
      </w:r>
      <w:r w:rsidR="007C0CF4" w:rsidRPr="007B1440">
        <w:rPr>
          <w:rFonts w:ascii="Calibri Light" w:hAnsi="Calibri Light"/>
          <w:color w:val="7F7F7F" w:themeColor="text1" w:themeTint="80"/>
          <w:sz w:val="24"/>
          <w:lang w:val="el-GR"/>
        </w:rPr>
        <w:t>αι</w:t>
      </w:r>
      <w:r w:rsidR="00230186"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 </w:t>
      </w:r>
      <w:r w:rsidR="004B1A61" w:rsidRPr="007B1440">
        <w:rPr>
          <w:rFonts w:ascii="Calibri Light" w:hAnsi="Calibri Light"/>
          <w:color w:val="7F7F7F" w:themeColor="text1" w:themeTint="80"/>
          <w:sz w:val="24"/>
          <w:lang w:val="el-GR"/>
        </w:rPr>
        <w:t>δι</w:t>
      </w:r>
      <w:r w:rsidR="00230186" w:rsidRPr="007B1440">
        <w:rPr>
          <w:rFonts w:ascii="Calibri Light" w:hAnsi="Calibri Light"/>
          <w:color w:val="7F7F7F" w:themeColor="text1" w:themeTint="80"/>
          <w:sz w:val="24"/>
          <w:lang w:val="el-GR"/>
        </w:rPr>
        <w:t>κ</w:t>
      </w:r>
      <w:r w:rsidR="004B1A61" w:rsidRPr="007B1440">
        <w:rPr>
          <w:rFonts w:ascii="Calibri Light" w:hAnsi="Calibri Light"/>
          <w:color w:val="7F7F7F" w:themeColor="text1" w:themeTint="80"/>
          <w:sz w:val="24"/>
          <w:lang w:val="el-GR"/>
        </w:rPr>
        <w:t>α</w:t>
      </w:r>
      <w:r w:rsidR="00230186" w:rsidRPr="007B1440">
        <w:rPr>
          <w:rFonts w:ascii="Calibri Light" w:hAnsi="Calibri Light"/>
          <w:color w:val="7F7F7F" w:themeColor="text1" w:themeTint="80"/>
          <w:sz w:val="24"/>
          <w:lang w:val="el-GR"/>
        </w:rPr>
        <w:t>ιώματα</w:t>
      </w:r>
    </w:p>
    <w:p w14:paraId="29C831F2" w14:textId="4CA9A4DB" w:rsidR="00AA106B" w:rsidRPr="007B1440" w:rsidRDefault="007B1440" w:rsidP="004B1A61">
      <w:pPr>
        <w:pStyle w:val="ListNumber"/>
        <w:numPr>
          <w:ilvl w:val="1"/>
          <w:numId w:val="15"/>
        </w:numPr>
        <w:ind w:left="709" w:hanging="283"/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13:00 – 14:00: </w:t>
      </w: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>Ανοικτή σ</w:t>
      </w:r>
      <w:r w:rsidR="00AA106B" w:rsidRPr="007B1440">
        <w:rPr>
          <w:rFonts w:ascii="Calibri Light" w:hAnsi="Calibri Light"/>
          <w:color w:val="7F7F7F" w:themeColor="text1" w:themeTint="80"/>
          <w:sz w:val="24"/>
          <w:lang w:val="el-GR"/>
        </w:rPr>
        <w:t>υζήτηση</w:t>
      </w:r>
    </w:p>
    <w:p w14:paraId="0E3B3765" w14:textId="23263C54" w:rsidR="00E67435" w:rsidRPr="007B1440" w:rsidRDefault="007B1440" w:rsidP="004B1A61">
      <w:pPr>
        <w:pStyle w:val="ListNumber"/>
        <w:numPr>
          <w:ilvl w:val="1"/>
          <w:numId w:val="15"/>
        </w:numPr>
        <w:ind w:left="709" w:hanging="283"/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14:00: </w:t>
      </w:r>
      <w:r w:rsidR="00E67435" w:rsidRPr="007B1440">
        <w:rPr>
          <w:rFonts w:ascii="Calibri Light" w:hAnsi="Calibri Light"/>
          <w:color w:val="7F7F7F" w:themeColor="text1" w:themeTint="80"/>
          <w:sz w:val="24"/>
          <w:lang w:val="el-GR"/>
        </w:rPr>
        <w:t>Κλείσιμο Επιστημονικής Ημερίδας</w:t>
      </w:r>
    </w:p>
    <w:sectPr w:rsidR="00E67435" w:rsidRPr="007B1440" w:rsidSect="00FE5B61">
      <w:footerReference w:type="default" r:id="rId8"/>
      <w:pgSz w:w="11907" w:h="16839" w:code="9"/>
      <w:pgMar w:top="720" w:right="720" w:bottom="720" w:left="720" w:header="720" w:footer="720" w:gutter="0"/>
      <w:pgBorders w:offsetFrom="page">
        <w:top w:val="thinThickSmallGap" w:sz="18" w:space="24" w:color="7F7F7F" w:themeColor="text1" w:themeTint="80"/>
        <w:left w:val="thinThickSmallGap" w:sz="18" w:space="24" w:color="7F7F7F" w:themeColor="text1" w:themeTint="80"/>
        <w:bottom w:val="thickThinSmallGap" w:sz="18" w:space="24" w:color="7F7F7F" w:themeColor="text1" w:themeTint="80"/>
        <w:right w:val="thickThinSmallGap" w:sz="18" w:space="24" w:color="7F7F7F" w:themeColor="text1" w:themeTint="80"/>
      </w:pgBorders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12B0C9" w14:textId="77777777" w:rsidR="006D4C46" w:rsidRDefault="006D4C46">
      <w:pPr>
        <w:spacing w:after="0" w:line="240" w:lineRule="auto"/>
      </w:pPr>
      <w:r>
        <w:separator/>
      </w:r>
    </w:p>
    <w:p w14:paraId="7A14EB1A" w14:textId="77777777" w:rsidR="006D4C46" w:rsidRDefault="006D4C46"/>
    <w:p w14:paraId="0F8C4DB8" w14:textId="77777777" w:rsidR="006D4C46" w:rsidRDefault="006D4C46"/>
  </w:endnote>
  <w:endnote w:type="continuationSeparator" w:id="0">
    <w:p w14:paraId="2EC70DFB" w14:textId="77777777" w:rsidR="006D4C46" w:rsidRDefault="006D4C46">
      <w:pPr>
        <w:spacing w:after="0" w:line="240" w:lineRule="auto"/>
      </w:pPr>
      <w:r>
        <w:continuationSeparator/>
      </w:r>
    </w:p>
    <w:p w14:paraId="25702B61" w14:textId="77777777" w:rsidR="006D4C46" w:rsidRDefault="006D4C46"/>
    <w:p w14:paraId="5B3CEFDE" w14:textId="77777777" w:rsidR="006D4C46" w:rsidRDefault="006D4C4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778153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59F7590" w14:textId="77777777" w:rsidR="00764EA9" w:rsidRDefault="00973927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B76F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6265FA" w14:textId="77777777" w:rsidR="006D4C46" w:rsidRDefault="006D4C46">
      <w:pPr>
        <w:spacing w:after="0" w:line="240" w:lineRule="auto"/>
      </w:pPr>
      <w:r>
        <w:separator/>
      </w:r>
    </w:p>
    <w:p w14:paraId="73EF2120" w14:textId="77777777" w:rsidR="006D4C46" w:rsidRDefault="006D4C46"/>
    <w:p w14:paraId="37D6CBC0" w14:textId="77777777" w:rsidR="006D4C46" w:rsidRDefault="006D4C46"/>
  </w:footnote>
  <w:footnote w:type="continuationSeparator" w:id="0">
    <w:p w14:paraId="06A8A0CF" w14:textId="77777777" w:rsidR="006D4C46" w:rsidRDefault="006D4C46">
      <w:pPr>
        <w:spacing w:after="0" w:line="240" w:lineRule="auto"/>
      </w:pPr>
      <w:r>
        <w:continuationSeparator/>
      </w:r>
    </w:p>
    <w:p w14:paraId="0E2DD36F" w14:textId="77777777" w:rsidR="006D4C46" w:rsidRDefault="006D4C46"/>
    <w:p w14:paraId="0F14FF93" w14:textId="77777777" w:rsidR="006D4C46" w:rsidRDefault="006D4C4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AB8A88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36E8ED6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144E5CF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00725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F23A55B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E2E5C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E020DE5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ABEA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454D6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</w:abstractNum>
  <w:abstractNum w:abstractNumId="9">
    <w:nsid w:val="FFFFFF89"/>
    <w:multiLevelType w:val="singleLevel"/>
    <w:tmpl w:val="71E4D62E"/>
    <w:lvl w:ilvl="0">
      <w:start w:val="1"/>
      <w:numFmt w:val="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</w:abstractNum>
  <w:abstractNum w:abstractNumId="10">
    <w:nsid w:val="0A046F4A"/>
    <w:multiLevelType w:val="hybridMultilevel"/>
    <w:tmpl w:val="5262FF94"/>
    <w:lvl w:ilvl="0" w:tplc="0408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14455E40"/>
    <w:multiLevelType w:val="hybridMultilevel"/>
    <w:tmpl w:val="496ABDE8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D1B521C"/>
    <w:multiLevelType w:val="hybridMultilevel"/>
    <w:tmpl w:val="91C839D4"/>
    <w:lvl w:ilvl="0" w:tplc="0408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1F8147A0"/>
    <w:multiLevelType w:val="hybridMultilevel"/>
    <w:tmpl w:val="1E18FA00"/>
    <w:lvl w:ilvl="0" w:tplc="0408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8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26DA33D1"/>
    <w:multiLevelType w:val="hybridMultilevel"/>
    <w:tmpl w:val="9F16C02E"/>
    <w:lvl w:ilvl="0" w:tplc="2D128166">
      <w:start w:val="1"/>
      <w:numFmt w:val="bullet"/>
      <w:pStyle w:val="List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78D7983"/>
    <w:multiLevelType w:val="hybridMultilevel"/>
    <w:tmpl w:val="F85A4E26"/>
    <w:lvl w:ilvl="0" w:tplc="0408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2B4C3B0C"/>
    <w:multiLevelType w:val="hybridMultilevel"/>
    <w:tmpl w:val="1A08F742"/>
    <w:lvl w:ilvl="0" w:tplc="0408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FF33E49"/>
    <w:multiLevelType w:val="hybridMultilevel"/>
    <w:tmpl w:val="557034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1E31C36"/>
    <w:multiLevelType w:val="hybridMultilevel"/>
    <w:tmpl w:val="FDC4D56C"/>
    <w:lvl w:ilvl="0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420173FE"/>
    <w:multiLevelType w:val="hybridMultilevel"/>
    <w:tmpl w:val="5350B4DA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B1B1C5A"/>
    <w:multiLevelType w:val="hybridMultilevel"/>
    <w:tmpl w:val="A3127486"/>
    <w:lvl w:ilvl="0" w:tplc="A96E589A">
      <w:start w:val="1"/>
      <w:numFmt w:val="decimal"/>
      <w:pStyle w:val="ListNumber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b/>
        <w:i w:val="0"/>
        <w:color w:val="266CBF" w:themeColor="accent1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E41F5C"/>
    <w:multiLevelType w:val="hybridMultilevel"/>
    <w:tmpl w:val="F49482A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57481AE9"/>
    <w:multiLevelType w:val="hybridMultilevel"/>
    <w:tmpl w:val="207EE63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8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78355EBD"/>
    <w:multiLevelType w:val="hybridMultilevel"/>
    <w:tmpl w:val="DB8E8A40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0"/>
  </w:num>
  <w:num w:numId="12">
    <w:abstractNumId w:val="9"/>
    <w:lvlOverride w:ilvl="0">
      <w:startOverride w:val="1"/>
    </w:lvlOverride>
  </w:num>
  <w:num w:numId="13">
    <w:abstractNumId w:val="14"/>
  </w:num>
  <w:num w:numId="14">
    <w:abstractNumId w:val="20"/>
  </w:num>
  <w:num w:numId="15">
    <w:abstractNumId w:val="21"/>
  </w:num>
  <w:num w:numId="16">
    <w:abstractNumId w:val="11"/>
  </w:num>
  <w:num w:numId="17">
    <w:abstractNumId w:val="12"/>
  </w:num>
  <w:num w:numId="18">
    <w:abstractNumId w:val="17"/>
  </w:num>
  <w:num w:numId="19">
    <w:abstractNumId w:val="23"/>
  </w:num>
  <w:num w:numId="20">
    <w:abstractNumId w:val="19"/>
  </w:num>
  <w:num w:numId="21">
    <w:abstractNumId w:val="22"/>
  </w:num>
  <w:num w:numId="22">
    <w:abstractNumId w:val="18"/>
  </w:num>
  <w:num w:numId="23">
    <w:abstractNumId w:val="16"/>
  </w:num>
  <w:num w:numId="24">
    <w:abstractNumId w:val="13"/>
  </w:num>
  <w:num w:numId="25">
    <w:abstractNumId w:val="15"/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0F5"/>
    <w:rsid w:val="000026F7"/>
    <w:rsid w:val="000558FF"/>
    <w:rsid w:val="000A2491"/>
    <w:rsid w:val="000E4836"/>
    <w:rsid w:val="00101CFB"/>
    <w:rsid w:val="00130553"/>
    <w:rsid w:val="00192EB6"/>
    <w:rsid w:val="001A0FA0"/>
    <w:rsid w:val="001C7EB5"/>
    <w:rsid w:val="00230186"/>
    <w:rsid w:val="003B76F5"/>
    <w:rsid w:val="003F2E81"/>
    <w:rsid w:val="00495A5A"/>
    <w:rsid w:val="004B1666"/>
    <w:rsid w:val="004B1A61"/>
    <w:rsid w:val="004C60F5"/>
    <w:rsid w:val="004E5478"/>
    <w:rsid w:val="00543D98"/>
    <w:rsid w:val="005A4862"/>
    <w:rsid w:val="005B1128"/>
    <w:rsid w:val="00616AF9"/>
    <w:rsid w:val="006443C2"/>
    <w:rsid w:val="00674BD6"/>
    <w:rsid w:val="006C51A3"/>
    <w:rsid w:val="006D4C46"/>
    <w:rsid w:val="006F4BFD"/>
    <w:rsid w:val="007033CE"/>
    <w:rsid w:val="00705C75"/>
    <w:rsid w:val="00727C7F"/>
    <w:rsid w:val="00732EC4"/>
    <w:rsid w:val="00764EA9"/>
    <w:rsid w:val="007B1440"/>
    <w:rsid w:val="007C0CF4"/>
    <w:rsid w:val="007F78F3"/>
    <w:rsid w:val="008165C7"/>
    <w:rsid w:val="008A281B"/>
    <w:rsid w:val="0093602C"/>
    <w:rsid w:val="00937536"/>
    <w:rsid w:val="00973927"/>
    <w:rsid w:val="009806FF"/>
    <w:rsid w:val="00A66F29"/>
    <w:rsid w:val="00A8475A"/>
    <w:rsid w:val="00AA106B"/>
    <w:rsid w:val="00B3188D"/>
    <w:rsid w:val="00B7645B"/>
    <w:rsid w:val="00C011CB"/>
    <w:rsid w:val="00C13ADB"/>
    <w:rsid w:val="00C33034"/>
    <w:rsid w:val="00C7296D"/>
    <w:rsid w:val="00CB0E20"/>
    <w:rsid w:val="00CD4ACD"/>
    <w:rsid w:val="00CE5870"/>
    <w:rsid w:val="00D167DF"/>
    <w:rsid w:val="00DA24D8"/>
    <w:rsid w:val="00DA3BD0"/>
    <w:rsid w:val="00E00403"/>
    <w:rsid w:val="00E67435"/>
    <w:rsid w:val="00E9770F"/>
    <w:rsid w:val="00FD49F7"/>
    <w:rsid w:val="00FE5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039E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color w:val="595959" w:themeColor="text1" w:themeTint="A6"/>
        <w:sz w:val="28"/>
        <w:szCs w:val="28"/>
        <w:lang w:val="en-US" w:eastAsia="ja-JP" w:bidi="ar-SA"/>
      </w:rPr>
    </w:rPrDefault>
    <w:pPrDefault>
      <w:pPr>
        <w:spacing w:after="12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List Bullet" w:semiHidden="0" w:uiPriority="10" w:unhideWhenUsed="0" w:qFormat="1"/>
    <w:lsdException w:name="List Number" w:uiPriority="10" w:qFormat="1"/>
    <w:lsdException w:name="Title" w:uiPriority="10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645B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b/>
      <w:color w:val="266CBF" w:themeColor="accent1"/>
      <w:sz w:val="46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360"/>
      <w:outlineLvl w:val="1"/>
    </w:pPr>
    <w:rPr>
      <w:rFonts w:asciiTheme="majorHAnsi" w:eastAsiaTheme="majorEastAsia" w:hAnsiTheme="majorHAnsi" w:cstheme="majorBidi"/>
      <w:b/>
      <w:i/>
      <w:color w:val="266CBF" w:themeColor="accent1"/>
      <w:sz w:val="40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360"/>
      <w:outlineLvl w:val="2"/>
    </w:pPr>
    <w:rPr>
      <w:rFonts w:asciiTheme="majorHAnsi" w:eastAsiaTheme="majorEastAsia" w:hAnsiTheme="majorHAnsi" w:cstheme="majorBidi"/>
      <w:color w:val="266CBF" w:themeColor="accent1"/>
      <w:sz w:val="3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360"/>
      <w:outlineLvl w:val="3"/>
    </w:pPr>
    <w:rPr>
      <w:rFonts w:asciiTheme="majorHAnsi" w:eastAsiaTheme="majorEastAsia" w:hAnsiTheme="majorHAnsi" w:cstheme="majorBidi"/>
      <w:i/>
      <w:iCs/>
      <w:color w:val="266CBF" w:themeColor="accent1"/>
      <w:sz w:val="3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360"/>
      <w:outlineLvl w:val="4"/>
    </w:pPr>
    <w:rPr>
      <w:rFonts w:asciiTheme="majorHAnsi" w:eastAsiaTheme="majorEastAsia" w:hAnsiTheme="majorHAnsi" w:cstheme="majorBidi"/>
      <w:b/>
      <w:color w:val="266CBF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360"/>
      <w:outlineLvl w:val="5"/>
    </w:pPr>
    <w:rPr>
      <w:rFonts w:asciiTheme="majorHAnsi" w:eastAsiaTheme="majorEastAsia" w:hAnsiTheme="majorHAnsi" w:cstheme="majorBidi"/>
      <w:b/>
      <w:i/>
      <w:color w:val="266CBF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360"/>
      <w:outlineLvl w:val="6"/>
    </w:pPr>
    <w:rPr>
      <w:rFonts w:asciiTheme="majorHAnsi" w:eastAsiaTheme="majorEastAsia" w:hAnsiTheme="majorHAnsi" w:cstheme="majorBidi"/>
      <w:b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360"/>
      <w:outlineLvl w:val="7"/>
    </w:pPr>
    <w:rPr>
      <w:rFonts w:asciiTheme="majorHAnsi" w:eastAsiaTheme="majorEastAsia" w:hAnsiTheme="majorHAnsi" w:cstheme="majorBidi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360"/>
      <w:outlineLvl w:val="8"/>
    </w:pPr>
    <w:rPr>
      <w:rFonts w:asciiTheme="majorHAnsi" w:eastAsiaTheme="majorEastAsia" w:hAnsiTheme="majorHAnsi" w:cstheme="majorBidi"/>
      <w:i/>
      <w:iCs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qFormat/>
    <w:pPr>
      <w:spacing w:after="0" w:line="240" w:lineRule="auto"/>
    </w:pPr>
  </w:style>
  <w:style w:type="paragraph" w:styleId="Title">
    <w:name w:val="Title"/>
    <w:basedOn w:val="Normal"/>
    <w:link w:val="TitleChar"/>
    <w:uiPriority w:val="10"/>
    <w:semiHidden/>
    <w:unhideWhenUsed/>
    <w:pPr>
      <w:spacing w:after="0" w:line="240" w:lineRule="auto"/>
      <w:contextualSpacing/>
    </w:pPr>
    <w:rPr>
      <w:rFonts w:asciiTheme="majorHAnsi" w:eastAsiaTheme="majorEastAsia" w:hAnsiTheme="majorHAnsi" w:cstheme="majorBidi"/>
      <w:b/>
      <w:color w:val="266CBF" w:themeColor="accent1"/>
      <w:kern w:val="28"/>
      <w:sz w:val="90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olor w:val="266CBF" w:themeColor="accent1"/>
      <w:sz w:val="46"/>
      <w:szCs w:val="32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qFormat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ListBullet">
    <w:name w:val="List Bullet"/>
    <w:basedOn w:val="Normal"/>
    <w:uiPriority w:val="10"/>
    <w:qFormat/>
    <w:pPr>
      <w:numPr>
        <w:numId w:val="13"/>
      </w:numPr>
    </w:pPr>
  </w:style>
  <w:style w:type="paragraph" w:styleId="Subtitle">
    <w:name w:val="Subtitle"/>
    <w:basedOn w:val="Normal"/>
    <w:link w:val="SubtitleChar"/>
    <w:uiPriority w:val="11"/>
    <w:semiHidden/>
    <w:unhideWhenUsed/>
    <w:qFormat/>
    <w:pPr>
      <w:numPr>
        <w:ilvl w:val="1"/>
      </w:numPr>
      <w:spacing w:after="480" w:line="240" w:lineRule="auto"/>
      <w:contextualSpacing/>
    </w:pPr>
    <w:rPr>
      <w:rFonts w:eastAsiaTheme="minorEastAsia"/>
      <w:sz w:val="34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sz w:val="34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i/>
      <w:color w:val="266CBF" w:themeColor="accent1"/>
      <w:sz w:val="4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266CBF" w:themeColor="accent1"/>
      <w:sz w:val="3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/>
      <w:iCs/>
      <w:color w:val="266CBF" w:themeColor="accent1"/>
      <w:sz w:val="34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color w:val="266CBF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i/>
      <w:color w:val="266CBF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b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595959" w:themeColor="text1" w:themeTint="A6"/>
    </w:rPr>
  </w:style>
  <w:style w:type="character" w:styleId="Emphasis">
    <w:name w:val="Emphasis"/>
    <w:basedOn w:val="DefaultParagraphFont"/>
    <w:uiPriority w:val="20"/>
    <w:semiHidden/>
    <w:unhideWhenUsed/>
    <w:qFormat/>
    <w:rPr>
      <w:b/>
      <w:iCs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66CBF" w:themeColor="accent1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i/>
      <w:color w:val="266CBF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40" w:after="240"/>
    </w:pPr>
    <w:rPr>
      <w:i/>
      <w:iCs/>
      <w:sz w:val="3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sz w:val="3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240" w:after="240"/>
    </w:pPr>
    <w:rPr>
      <w:b/>
      <w:i/>
      <w:iCs/>
      <w:color w:val="266CBF" w:themeColor="accent1"/>
      <w:sz w:val="3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color w:val="266CBF" w:themeColor="accent1"/>
      <w:sz w:val="36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/>
      <w:smallCaps w:val="0"/>
      <w:color w:val="595959" w:themeColor="text1" w:themeTint="A6"/>
      <w:spacing w:val="0"/>
    </w:rPr>
  </w:style>
  <w:style w:type="character" w:styleId="BookTitle">
    <w:name w:val="Book Title"/>
    <w:basedOn w:val="DefaultParagraphFont"/>
    <w:uiPriority w:val="33"/>
    <w:semiHidden/>
    <w:unhideWhenUsed/>
    <w:rPr>
      <w:b w:val="0"/>
      <w:bCs/>
      <w:i w:val="0"/>
      <w:iCs/>
      <w:spacing w:val="0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24"/>
      <w:szCs w:val="18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ListNumber">
    <w:name w:val="List Number"/>
    <w:basedOn w:val="Normal"/>
    <w:uiPriority w:val="10"/>
    <w:unhideWhenUsed/>
    <w:qFormat/>
    <w:pPr>
      <w:numPr>
        <w:numId w:val="14"/>
      </w:numPr>
    </w:p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olor w:val="266CBF" w:themeColor="accent1"/>
      <w:kern w:val="28"/>
      <w:sz w:val="90"/>
      <w:szCs w:val="56"/>
    </w:rPr>
  </w:style>
  <w:style w:type="paragraph" w:styleId="ListParagraph">
    <w:name w:val="List Paragraph"/>
    <w:basedOn w:val="Normal"/>
    <w:uiPriority w:val="34"/>
    <w:unhideWhenUsed/>
    <w:qFormat/>
    <w:rsid w:val="004B1A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color w:val="595959" w:themeColor="text1" w:themeTint="A6"/>
        <w:sz w:val="28"/>
        <w:szCs w:val="28"/>
        <w:lang w:val="en-US" w:eastAsia="ja-JP" w:bidi="ar-SA"/>
      </w:rPr>
    </w:rPrDefault>
    <w:pPrDefault>
      <w:pPr>
        <w:spacing w:after="12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List Bullet" w:semiHidden="0" w:uiPriority="10" w:unhideWhenUsed="0" w:qFormat="1"/>
    <w:lsdException w:name="List Number" w:uiPriority="10" w:qFormat="1"/>
    <w:lsdException w:name="Title" w:uiPriority="10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645B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b/>
      <w:color w:val="266CBF" w:themeColor="accent1"/>
      <w:sz w:val="46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360"/>
      <w:outlineLvl w:val="1"/>
    </w:pPr>
    <w:rPr>
      <w:rFonts w:asciiTheme="majorHAnsi" w:eastAsiaTheme="majorEastAsia" w:hAnsiTheme="majorHAnsi" w:cstheme="majorBidi"/>
      <w:b/>
      <w:i/>
      <w:color w:val="266CBF" w:themeColor="accent1"/>
      <w:sz w:val="40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360"/>
      <w:outlineLvl w:val="2"/>
    </w:pPr>
    <w:rPr>
      <w:rFonts w:asciiTheme="majorHAnsi" w:eastAsiaTheme="majorEastAsia" w:hAnsiTheme="majorHAnsi" w:cstheme="majorBidi"/>
      <w:color w:val="266CBF" w:themeColor="accent1"/>
      <w:sz w:val="3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360"/>
      <w:outlineLvl w:val="3"/>
    </w:pPr>
    <w:rPr>
      <w:rFonts w:asciiTheme="majorHAnsi" w:eastAsiaTheme="majorEastAsia" w:hAnsiTheme="majorHAnsi" w:cstheme="majorBidi"/>
      <w:i/>
      <w:iCs/>
      <w:color w:val="266CBF" w:themeColor="accent1"/>
      <w:sz w:val="3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360"/>
      <w:outlineLvl w:val="4"/>
    </w:pPr>
    <w:rPr>
      <w:rFonts w:asciiTheme="majorHAnsi" w:eastAsiaTheme="majorEastAsia" w:hAnsiTheme="majorHAnsi" w:cstheme="majorBidi"/>
      <w:b/>
      <w:color w:val="266CBF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360"/>
      <w:outlineLvl w:val="5"/>
    </w:pPr>
    <w:rPr>
      <w:rFonts w:asciiTheme="majorHAnsi" w:eastAsiaTheme="majorEastAsia" w:hAnsiTheme="majorHAnsi" w:cstheme="majorBidi"/>
      <w:b/>
      <w:i/>
      <w:color w:val="266CBF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360"/>
      <w:outlineLvl w:val="6"/>
    </w:pPr>
    <w:rPr>
      <w:rFonts w:asciiTheme="majorHAnsi" w:eastAsiaTheme="majorEastAsia" w:hAnsiTheme="majorHAnsi" w:cstheme="majorBidi"/>
      <w:b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360"/>
      <w:outlineLvl w:val="7"/>
    </w:pPr>
    <w:rPr>
      <w:rFonts w:asciiTheme="majorHAnsi" w:eastAsiaTheme="majorEastAsia" w:hAnsiTheme="majorHAnsi" w:cstheme="majorBidi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360"/>
      <w:outlineLvl w:val="8"/>
    </w:pPr>
    <w:rPr>
      <w:rFonts w:asciiTheme="majorHAnsi" w:eastAsiaTheme="majorEastAsia" w:hAnsiTheme="majorHAnsi" w:cstheme="majorBidi"/>
      <w:i/>
      <w:iCs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qFormat/>
    <w:pPr>
      <w:spacing w:after="0" w:line="240" w:lineRule="auto"/>
    </w:pPr>
  </w:style>
  <w:style w:type="paragraph" w:styleId="Title">
    <w:name w:val="Title"/>
    <w:basedOn w:val="Normal"/>
    <w:link w:val="TitleChar"/>
    <w:uiPriority w:val="10"/>
    <w:semiHidden/>
    <w:unhideWhenUsed/>
    <w:pPr>
      <w:spacing w:after="0" w:line="240" w:lineRule="auto"/>
      <w:contextualSpacing/>
    </w:pPr>
    <w:rPr>
      <w:rFonts w:asciiTheme="majorHAnsi" w:eastAsiaTheme="majorEastAsia" w:hAnsiTheme="majorHAnsi" w:cstheme="majorBidi"/>
      <w:b/>
      <w:color w:val="266CBF" w:themeColor="accent1"/>
      <w:kern w:val="28"/>
      <w:sz w:val="90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olor w:val="266CBF" w:themeColor="accent1"/>
      <w:sz w:val="46"/>
      <w:szCs w:val="32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qFormat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ListBullet">
    <w:name w:val="List Bullet"/>
    <w:basedOn w:val="Normal"/>
    <w:uiPriority w:val="10"/>
    <w:qFormat/>
    <w:pPr>
      <w:numPr>
        <w:numId w:val="13"/>
      </w:numPr>
    </w:pPr>
  </w:style>
  <w:style w:type="paragraph" w:styleId="Subtitle">
    <w:name w:val="Subtitle"/>
    <w:basedOn w:val="Normal"/>
    <w:link w:val="SubtitleChar"/>
    <w:uiPriority w:val="11"/>
    <w:semiHidden/>
    <w:unhideWhenUsed/>
    <w:qFormat/>
    <w:pPr>
      <w:numPr>
        <w:ilvl w:val="1"/>
      </w:numPr>
      <w:spacing w:after="480" w:line="240" w:lineRule="auto"/>
      <w:contextualSpacing/>
    </w:pPr>
    <w:rPr>
      <w:rFonts w:eastAsiaTheme="minorEastAsia"/>
      <w:sz w:val="34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sz w:val="34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i/>
      <w:color w:val="266CBF" w:themeColor="accent1"/>
      <w:sz w:val="4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266CBF" w:themeColor="accent1"/>
      <w:sz w:val="3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/>
      <w:iCs/>
      <w:color w:val="266CBF" w:themeColor="accent1"/>
      <w:sz w:val="34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color w:val="266CBF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i/>
      <w:color w:val="266CBF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b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595959" w:themeColor="text1" w:themeTint="A6"/>
    </w:rPr>
  </w:style>
  <w:style w:type="character" w:styleId="Emphasis">
    <w:name w:val="Emphasis"/>
    <w:basedOn w:val="DefaultParagraphFont"/>
    <w:uiPriority w:val="20"/>
    <w:semiHidden/>
    <w:unhideWhenUsed/>
    <w:qFormat/>
    <w:rPr>
      <w:b/>
      <w:iCs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66CBF" w:themeColor="accent1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i/>
      <w:color w:val="266CBF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40" w:after="240"/>
    </w:pPr>
    <w:rPr>
      <w:i/>
      <w:iCs/>
      <w:sz w:val="3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sz w:val="3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240" w:after="240"/>
    </w:pPr>
    <w:rPr>
      <w:b/>
      <w:i/>
      <w:iCs/>
      <w:color w:val="266CBF" w:themeColor="accent1"/>
      <w:sz w:val="3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color w:val="266CBF" w:themeColor="accent1"/>
      <w:sz w:val="36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/>
      <w:smallCaps w:val="0"/>
      <w:color w:val="595959" w:themeColor="text1" w:themeTint="A6"/>
      <w:spacing w:val="0"/>
    </w:rPr>
  </w:style>
  <w:style w:type="character" w:styleId="BookTitle">
    <w:name w:val="Book Title"/>
    <w:basedOn w:val="DefaultParagraphFont"/>
    <w:uiPriority w:val="33"/>
    <w:semiHidden/>
    <w:unhideWhenUsed/>
    <w:rPr>
      <w:b w:val="0"/>
      <w:bCs/>
      <w:i w:val="0"/>
      <w:iCs/>
      <w:spacing w:val="0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24"/>
      <w:szCs w:val="18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ListNumber">
    <w:name w:val="List Number"/>
    <w:basedOn w:val="Normal"/>
    <w:uiPriority w:val="10"/>
    <w:unhideWhenUsed/>
    <w:qFormat/>
    <w:pPr>
      <w:numPr>
        <w:numId w:val="14"/>
      </w:numPr>
    </w:p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olor w:val="266CBF" w:themeColor="accent1"/>
      <w:kern w:val="28"/>
      <w:sz w:val="90"/>
      <w:szCs w:val="56"/>
    </w:rPr>
  </w:style>
  <w:style w:type="paragraph" w:styleId="ListParagraph">
    <w:name w:val="List Paragraph"/>
    <w:basedOn w:val="Normal"/>
    <w:uiPriority w:val="34"/>
    <w:unhideWhenUsed/>
    <w:qFormat/>
    <w:rsid w:val="004B1A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Make a List">
      <a:dk1>
        <a:sysClr val="windowText" lastClr="000000"/>
      </a:dk1>
      <a:lt1>
        <a:sysClr val="window" lastClr="FFFFFF"/>
      </a:lt1>
      <a:dk2>
        <a:srgbClr val="081424"/>
      </a:dk2>
      <a:lt2>
        <a:srgbClr val="EBEBEB"/>
      </a:lt2>
      <a:accent1>
        <a:srgbClr val="266CBF"/>
      </a:accent1>
      <a:accent2>
        <a:srgbClr val="EF8271"/>
      </a:accent2>
      <a:accent3>
        <a:srgbClr val="5DB372"/>
      </a:accent3>
      <a:accent4>
        <a:srgbClr val="E5C34E"/>
      </a:accent4>
      <a:accent5>
        <a:srgbClr val="F18846"/>
      </a:accent5>
      <a:accent6>
        <a:srgbClr val="8956A5"/>
      </a:accent6>
      <a:hlink>
        <a:srgbClr val="266CBF"/>
      </a:hlink>
      <a:folHlink>
        <a:srgbClr val="8956A5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andrie panayiotou</dc:creator>
  <cp:lastModifiedBy>user</cp:lastModifiedBy>
  <cp:revision>2</cp:revision>
  <dcterms:created xsi:type="dcterms:W3CDTF">2016-10-03T09:39:00Z</dcterms:created>
  <dcterms:modified xsi:type="dcterms:W3CDTF">2016-10-03T09:39:00Z</dcterms:modified>
</cp:coreProperties>
</file>