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484" w:rsidRPr="0040037E" w:rsidRDefault="00790A49" w:rsidP="002A2347">
      <w:pPr>
        <w:jc w:val="center"/>
        <w:rPr>
          <w:rStyle w:val="italic"/>
          <w:rFonts w:ascii="Times New Roman" w:hAnsi="Times New Roman" w:cs="Times New Roman"/>
          <w:b/>
          <w:bCs/>
          <w:sz w:val="28"/>
          <w:szCs w:val="28"/>
        </w:rPr>
      </w:pPr>
      <w:r w:rsidRPr="0040037E">
        <w:rPr>
          <w:rStyle w:val="italic"/>
          <w:rFonts w:ascii="Times New Roman" w:hAnsi="Times New Roman" w:cs="Times New Roman"/>
          <w:b/>
          <w:color w:val="505050"/>
          <w:sz w:val="28"/>
          <w:szCs w:val="28"/>
        </w:rPr>
        <w:t>COST-</w:t>
      </w:r>
      <w:proofErr w:type="spellStart"/>
      <w:r w:rsidRPr="0040037E">
        <w:rPr>
          <w:rStyle w:val="italic"/>
          <w:rFonts w:ascii="Times New Roman" w:hAnsi="Times New Roman" w:cs="Times New Roman"/>
          <w:b/>
          <w:color w:val="505050"/>
          <w:sz w:val="28"/>
          <w:szCs w:val="28"/>
        </w:rPr>
        <w:t>BISTS</w:t>
      </w:r>
      <w:proofErr w:type="spellEnd"/>
      <w:r w:rsidR="002A2347" w:rsidRPr="0040037E">
        <w:rPr>
          <w:rStyle w:val="italic"/>
          <w:rFonts w:ascii="Times New Roman" w:hAnsi="Times New Roman" w:cs="Times New Roman"/>
          <w:b/>
          <w:color w:val="505050"/>
          <w:sz w:val="28"/>
          <w:szCs w:val="28"/>
        </w:rPr>
        <w:t xml:space="preserve"> -</w:t>
      </w:r>
      <w:r w:rsidRPr="0040037E">
        <w:rPr>
          <w:rStyle w:val="italic"/>
          <w:rFonts w:ascii="Times New Roman" w:hAnsi="Times New Roman" w:cs="Times New Roman"/>
          <w:b/>
          <w:color w:val="505050"/>
          <w:sz w:val="28"/>
          <w:szCs w:val="28"/>
        </w:rPr>
        <w:t xml:space="preserve"> </w:t>
      </w:r>
      <w:r w:rsidR="0040037E" w:rsidRPr="0040037E">
        <w:rPr>
          <w:rStyle w:val="italic"/>
          <w:rFonts w:ascii="Times New Roman" w:hAnsi="Times New Roman" w:cs="Times New Roman"/>
          <w:b/>
          <w:color w:val="505050"/>
          <w:sz w:val="28"/>
          <w:szCs w:val="28"/>
        </w:rPr>
        <w:t>HANDBOOK ARTICLE STRUCTURE</w:t>
      </w:r>
    </w:p>
    <w:p w:rsidR="00914A4C" w:rsidRPr="00790A49" w:rsidRDefault="00790A49" w:rsidP="002A2347">
      <w:pPr>
        <w:jc w:val="both"/>
        <w:rPr>
          <w:rStyle w:val="italic"/>
          <w:rFonts w:ascii="Times New Roman" w:hAnsi="Times New Roman" w:cs="Times New Roman"/>
          <w:color w:val="505050"/>
          <w:sz w:val="24"/>
          <w:szCs w:val="24"/>
        </w:rPr>
      </w:pPr>
      <w:r w:rsidRPr="00790A49">
        <w:rPr>
          <w:rStyle w:val="italic"/>
          <w:rFonts w:ascii="Times New Roman" w:hAnsi="Times New Roman" w:cs="Times New Roman"/>
          <w:color w:val="505050"/>
          <w:sz w:val="24"/>
          <w:szCs w:val="24"/>
        </w:rPr>
        <w:t xml:space="preserve">Please follow these simple guidelines closely to avoid a lot of editing. </w:t>
      </w:r>
      <w:r w:rsidR="00EB40A0">
        <w:rPr>
          <w:rStyle w:val="italic"/>
          <w:rFonts w:ascii="Times New Roman" w:hAnsi="Times New Roman" w:cs="Times New Roman"/>
          <w:color w:val="505050"/>
          <w:sz w:val="24"/>
          <w:szCs w:val="24"/>
        </w:rPr>
        <w:t>The structure of this document follows the required guidelines. Just replace titles and paragraphs as required.</w:t>
      </w:r>
    </w:p>
    <w:p w:rsidR="00914A4C" w:rsidRPr="00A57B30" w:rsidRDefault="00914A4C" w:rsidP="00A57B30">
      <w:pPr>
        <w:spacing w:line="240" w:lineRule="auto"/>
        <w:jc w:val="both"/>
        <w:rPr>
          <w:rStyle w:val="italic"/>
          <w:rFonts w:ascii="Times New Roman" w:hAnsi="Times New Roman" w:cs="Times New Roman"/>
          <w:b/>
          <w:color w:val="505050"/>
          <w:sz w:val="24"/>
          <w:szCs w:val="24"/>
        </w:rPr>
      </w:pPr>
      <w:r w:rsidRPr="00A57B30">
        <w:rPr>
          <w:rStyle w:val="italic"/>
          <w:rFonts w:ascii="Times New Roman" w:hAnsi="Times New Roman" w:cs="Times New Roman"/>
          <w:b/>
          <w:color w:val="505050"/>
          <w:sz w:val="24"/>
          <w:szCs w:val="24"/>
        </w:rPr>
        <w:t xml:space="preserve">For </w:t>
      </w:r>
      <w:r w:rsidR="0040037E" w:rsidRPr="00A57B30">
        <w:rPr>
          <w:rStyle w:val="italic"/>
          <w:rFonts w:ascii="Times New Roman" w:hAnsi="Times New Roman" w:cs="Times New Roman"/>
          <w:b/>
          <w:color w:val="505050"/>
          <w:sz w:val="24"/>
          <w:szCs w:val="24"/>
        </w:rPr>
        <w:t>Text Use</w:t>
      </w:r>
      <w:r w:rsidR="00A57B30">
        <w:rPr>
          <w:rStyle w:val="italic"/>
          <w:rFonts w:ascii="Times New Roman" w:hAnsi="Times New Roman" w:cs="Times New Roman"/>
          <w:b/>
          <w:color w:val="505050"/>
          <w:sz w:val="24"/>
          <w:szCs w:val="24"/>
        </w:rPr>
        <w:t>:</w:t>
      </w:r>
    </w:p>
    <w:p w:rsidR="002A2347" w:rsidRDefault="00914A4C" w:rsidP="002A2347">
      <w:pPr>
        <w:spacing w:line="240" w:lineRule="auto"/>
        <w:jc w:val="both"/>
        <w:rPr>
          <w:rStyle w:val="italic"/>
          <w:rFonts w:ascii="Times New Roman" w:hAnsi="Times New Roman" w:cs="Times New Roman"/>
          <w:color w:val="505050"/>
          <w:sz w:val="24"/>
          <w:szCs w:val="24"/>
        </w:rPr>
      </w:pPr>
      <w:r w:rsidRPr="00EB40A0">
        <w:rPr>
          <w:rStyle w:val="italic"/>
          <w:rFonts w:ascii="Times New Roman" w:hAnsi="Times New Roman" w:cs="Times New Roman"/>
          <w:color w:val="505050"/>
          <w:sz w:val="24"/>
          <w:szCs w:val="24"/>
        </w:rPr>
        <w:t>Size</w:t>
      </w:r>
      <w:r w:rsidR="00720752" w:rsidRPr="00EB40A0">
        <w:rPr>
          <w:rStyle w:val="italic"/>
          <w:rFonts w:ascii="Times New Roman" w:hAnsi="Times New Roman" w:cs="Times New Roman"/>
          <w:color w:val="505050"/>
          <w:sz w:val="24"/>
          <w:szCs w:val="24"/>
        </w:rPr>
        <w:t>:</w:t>
      </w:r>
      <w:r w:rsidRPr="00EB40A0">
        <w:rPr>
          <w:rStyle w:val="italic"/>
          <w:rFonts w:ascii="Times New Roman" w:hAnsi="Times New Roman" w:cs="Times New Roman"/>
          <w:color w:val="505050"/>
          <w:sz w:val="24"/>
          <w:szCs w:val="24"/>
        </w:rPr>
        <w:t xml:space="preserve"> A4</w:t>
      </w:r>
      <w:r w:rsidR="002A2347">
        <w:rPr>
          <w:rStyle w:val="italic"/>
          <w:rFonts w:ascii="Times New Roman" w:hAnsi="Times New Roman" w:cs="Times New Roman"/>
          <w:color w:val="505050"/>
          <w:sz w:val="24"/>
          <w:szCs w:val="24"/>
        </w:rPr>
        <w:t xml:space="preserve"> </w:t>
      </w:r>
    </w:p>
    <w:p w:rsidR="00914A4C" w:rsidRPr="00EB40A0" w:rsidRDefault="00914A4C" w:rsidP="002A2347">
      <w:pPr>
        <w:spacing w:line="240" w:lineRule="auto"/>
        <w:jc w:val="both"/>
        <w:rPr>
          <w:rStyle w:val="italic"/>
          <w:rFonts w:ascii="Times New Roman" w:hAnsi="Times New Roman" w:cs="Times New Roman"/>
          <w:color w:val="505050"/>
          <w:sz w:val="24"/>
          <w:szCs w:val="24"/>
        </w:rPr>
      </w:pPr>
      <w:r w:rsidRPr="00EB40A0">
        <w:rPr>
          <w:rStyle w:val="italic"/>
          <w:rFonts w:ascii="Times New Roman" w:hAnsi="Times New Roman" w:cs="Times New Roman"/>
          <w:color w:val="505050"/>
          <w:sz w:val="24"/>
          <w:szCs w:val="24"/>
        </w:rPr>
        <w:t xml:space="preserve">Format: single </w:t>
      </w:r>
      <w:r w:rsidR="00720752" w:rsidRPr="00EB40A0">
        <w:rPr>
          <w:rStyle w:val="italic"/>
          <w:rFonts w:ascii="Times New Roman" w:hAnsi="Times New Roman" w:cs="Times New Roman"/>
          <w:color w:val="505050"/>
          <w:sz w:val="24"/>
          <w:szCs w:val="24"/>
        </w:rPr>
        <w:t>column</w:t>
      </w:r>
    </w:p>
    <w:p w:rsidR="00914A4C" w:rsidRPr="00EB40A0" w:rsidRDefault="00914A4C" w:rsidP="002A2347">
      <w:pPr>
        <w:spacing w:line="240" w:lineRule="auto"/>
        <w:jc w:val="both"/>
        <w:rPr>
          <w:rStyle w:val="italic"/>
          <w:rFonts w:ascii="Times New Roman" w:hAnsi="Times New Roman" w:cs="Times New Roman"/>
          <w:color w:val="505050"/>
          <w:sz w:val="24"/>
          <w:szCs w:val="24"/>
        </w:rPr>
      </w:pPr>
      <w:r w:rsidRPr="00EB40A0">
        <w:rPr>
          <w:rStyle w:val="italic"/>
          <w:rFonts w:ascii="Times New Roman" w:hAnsi="Times New Roman" w:cs="Times New Roman"/>
          <w:color w:val="505050"/>
          <w:sz w:val="24"/>
          <w:szCs w:val="24"/>
        </w:rPr>
        <w:t>F</w:t>
      </w:r>
      <w:r w:rsidR="00720752" w:rsidRPr="00EB40A0">
        <w:rPr>
          <w:rStyle w:val="italic"/>
          <w:rFonts w:ascii="Times New Roman" w:hAnsi="Times New Roman" w:cs="Times New Roman"/>
          <w:color w:val="505050"/>
          <w:sz w:val="24"/>
          <w:szCs w:val="24"/>
        </w:rPr>
        <w:t>onts:</w:t>
      </w:r>
      <w:r w:rsidRPr="00EB40A0">
        <w:rPr>
          <w:rStyle w:val="italic"/>
          <w:rFonts w:ascii="Times New Roman" w:hAnsi="Times New Roman" w:cs="Times New Roman"/>
          <w:color w:val="505050"/>
          <w:sz w:val="24"/>
          <w:szCs w:val="24"/>
        </w:rPr>
        <w:t xml:space="preserve"> Times New Roman size 12</w:t>
      </w:r>
      <w:r w:rsidR="00A57B30">
        <w:rPr>
          <w:rStyle w:val="italic"/>
          <w:rFonts w:ascii="Times New Roman" w:hAnsi="Times New Roman" w:cs="Times New Roman"/>
          <w:color w:val="505050"/>
          <w:sz w:val="24"/>
          <w:szCs w:val="24"/>
        </w:rPr>
        <w:t xml:space="preserve"> (for all text except main title)</w:t>
      </w:r>
    </w:p>
    <w:p w:rsidR="00914A4C" w:rsidRPr="00EB40A0" w:rsidRDefault="00914A4C" w:rsidP="002A2347">
      <w:pPr>
        <w:spacing w:line="240" w:lineRule="auto"/>
        <w:jc w:val="both"/>
        <w:rPr>
          <w:rStyle w:val="italic"/>
          <w:rFonts w:ascii="Times New Roman" w:hAnsi="Times New Roman" w:cs="Times New Roman"/>
          <w:color w:val="505050"/>
          <w:sz w:val="24"/>
          <w:szCs w:val="24"/>
        </w:rPr>
      </w:pPr>
      <w:r w:rsidRPr="00EB40A0">
        <w:rPr>
          <w:rStyle w:val="italic"/>
          <w:rFonts w:ascii="Times New Roman" w:hAnsi="Times New Roman" w:cs="Times New Roman"/>
          <w:color w:val="505050"/>
          <w:sz w:val="24"/>
          <w:szCs w:val="24"/>
        </w:rPr>
        <w:t>Margins</w:t>
      </w:r>
      <w:r w:rsidR="00720752" w:rsidRPr="00EB40A0">
        <w:rPr>
          <w:rStyle w:val="italic"/>
          <w:rFonts w:ascii="Times New Roman" w:hAnsi="Times New Roman" w:cs="Times New Roman"/>
          <w:color w:val="505050"/>
          <w:sz w:val="24"/>
          <w:szCs w:val="24"/>
        </w:rPr>
        <w:t xml:space="preserve">: </w:t>
      </w:r>
      <w:r w:rsidR="00790A49" w:rsidRPr="00EB40A0">
        <w:rPr>
          <w:rStyle w:val="italic"/>
          <w:rFonts w:ascii="Times New Roman" w:hAnsi="Times New Roman" w:cs="Times New Roman"/>
          <w:color w:val="505050"/>
          <w:sz w:val="24"/>
          <w:szCs w:val="24"/>
        </w:rPr>
        <w:t xml:space="preserve">All </w:t>
      </w:r>
      <w:r w:rsidR="00720752" w:rsidRPr="00EB40A0">
        <w:rPr>
          <w:rStyle w:val="italic"/>
          <w:rFonts w:ascii="Times New Roman" w:hAnsi="Times New Roman" w:cs="Times New Roman"/>
          <w:color w:val="505050"/>
          <w:sz w:val="24"/>
          <w:szCs w:val="24"/>
        </w:rPr>
        <w:t>25</w:t>
      </w:r>
      <w:r w:rsidR="005438C8" w:rsidRPr="00EB40A0">
        <w:rPr>
          <w:rStyle w:val="italic"/>
          <w:rFonts w:ascii="Times New Roman" w:hAnsi="Times New Roman" w:cs="Times New Roman"/>
          <w:color w:val="505050"/>
          <w:sz w:val="24"/>
          <w:szCs w:val="24"/>
        </w:rPr>
        <w:t xml:space="preserve"> m</w:t>
      </w:r>
      <w:r w:rsidR="00720752" w:rsidRPr="00EB40A0">
        <w:rPr>
          <w:rStyle w:val="italic"/>
          <w:rFonts w:ascii="Times New Roman" w:hAnsi="Times New Roman" w:cs="Times New Roman"/>
          <w:color w:val="505050"/>
          <w:sz w:val="24"/>
          <w:szCs w:val="24"/>
        </w:rPr>
        <w:t>m</w:t>
      </w:r>
    </w:p>
    <w:p w:rsidR="00CD5F0D" w:rsidRDefault="00CD5F0D" w:rsidP="00561B9A">
      <w:pPr>
        <w:pStyle w:val="ListParagraph"/>
        <w:numPr>
          <w:ilvl w:val="0"/>
          <w:numId w:val="5"/>
        </w:numPr>
        <w:spacing w:line="240" w:lineRule="auto"/>
        <w:ind w:left="426" w:hanging="426"/>
        <w:jc w:val="both"/>
        <w:rPr>
          <w:rStyle w:val="italic"/>
          <w:rFonts w:ascii="Times New Roman" w:hAnsi="Times New Roman" w:cs="Times New Roman"/>
          <w:color w:val="505050"/>
          <w:sz w:val="24"/>
          <w:szCs w:val="24"/>
        </w:rPr>
      </w:pPr>
      <w:r w:rsidRPr="00751840">
        <w:rPr>
          <w:rStyle w:val="italic"/>
          <w:rFonts w:ascii="Times New Roman" w:hAnsi="Times New Roman" w:cs="Times New Roman"/>
          <w:color w:val="505050"/>
          <w:sz w:val="24"/>
          <w:szCs w:val="24"/>
        </w:rPr>
        <w:t>Text should be written in third person</w:t>
      </w:r>
    </w:p>
    <w:p w:rsidR="0040037E" w:rsidRDefault="00A57B30" w:rsidP="0040037E">
      <w:pPr>
        <w:spacing w:line="240" w:lineRule="auto"/>
        <w:jc w:val="both"/>
        <w:rPr>
          <w:rStyle w:val="italic"/>
          <w:rFonts w:ascii="Times New Roman" w:hAnsi="Times New Roman" w:cs="Times New Roman"/>
          <w:color w:val="505050"/>
          <w:sz w:val="24"/>
          <w:szCs w:val="24"/>
        </w:rPr>
      </w:pPr>
      <w:r>
        <w:rPr>
          <w:rStyle w:val="italic"/>
          <w:rFonts w:ascii="Times New Roman" w:hAnsi="Times New Roman" w:cs="Times New Roman"/>
          <w:color w:val="505050"/>
          <w:sz w:val="24"/>
          <w:szCs w:val="24"/>
        </w:rPr>
        <w:t>Individual section titles are</w:t>
      </w:r>
      <w:r w:rsidR="0040037E">
        <w:rPr>
          <w:rStyle w:val="italic"/>
          <w:rFonts w:ascii="Times New Roman" w:hAnsi="Times New Roman" w:cs="Times New Roman"/>
          <w:color w:val="505050"/>
          <w:sz w:val="24"/>
          <w:szCs w:val="24"/>
        </w:rPr>
        <w:t xml:space="preserve"> as follows starting on a fresh page(example):</w:t>
      </w:r>
    </w:p>
    <w:p w:rsidR="0040037E" w:rsidRPr="00A57B30" w:rsidRDefault="00A57B30" w:rsidP="00A57B30">
      <w:pPr>
        <w:pStyle w:val="ListParagraph"/>
        <w:numPr>
          <w:ilvl w:val="1"/>
          <w:numId w:val="9"/>
        </w:numPr>
        <w:spacing w:line="240" w:lineRule="auto"/>
        <w:jc w:val="both"/>
        <w:rPr>
          <w:rStyle w:val="italic"/>
          <w:rFonts w:ascii="Times New Roman" w:hAnsi="Times New Roman" w:cs="Times New Roman"/>
          <w:b/>
          <w:color w:val="505050"/>
          <w:sz w:val="28"/>
          <w:szCs w:val="24"/>
        </w:rPr>
      </w:pPr>
      <w:r>
        <w:rPr>
          <w:rStyle w:val="italic"/>
          <w:rFonts w:ascii="Times New Roman" w:hAnsi="Times New Roman" w:cs="Times New Roman"/>
          <w:b/>
          <w:color w:val="505050"/>
          <w:sz w:val="28"/>
          <w:szCs w:val="24"/>
        </w:rPr>
        <w:t xml:space="preserve"> SOLAR SYSTEM DESIGN</w:t>
      </w:r>
      <w:r w:rsidR="0040037E" w:rsidRPr="00A57B30">
        <w:rPr>
          <w:rStyle w:val="italic"/>
          <w:rFonts w:ascii="Times New Roman" w:hAnsi="Times New Roman" w:cs="Times New Roman"/>
          <w:b/>
          <w:color w:val="505050"/>
          <w:sz w:val="28"/>
          <w:szCs w:val="24"/>
        </w:rPr>
        <w:t xml:space="preserve"> (size 14)</w:t>
      </w:r>
    </w:p>
    <w:p w:rsidR="00751840" w:rsidRPr="00751840" w:rsidRDefault="00751840" w:rsidP="00751840">
      <w:pPr>
        <w:pStyle w:val="ListParagraph"/>
        <w:spacing w:line="240" w:lineRule="auto"/>
        <w:jc w:val="both"/>
        <w:rPr>
          <w:rStyle w:val="italic"/>
          <w:rFonts w:ascii="Times New Roman" w:hAnsi="Times New Roman" w:cs="Times New Roman"/>
          <w:color w:val="505050"/>
          <w:sz w:val="24"/>
          <w:szCs w:val="24"/>
        </w:rPr>
      </w:pPr>
    </w:p>
    <w:p w:rsidR="002A2347" w:rsidRPr="00A57B30" w:rsidRDefault="00A57B30" w:rsidP="00A57B30">
      <w:pPr>
        <w:spacing w:line="240" w:lineRule="auto"/>
        <w:jc w:val="both"/>
        <w:rPr>
          <w:rStyle w:val="italic"/>
          <w:rFonts w:ascii="Times New Roman" w:hAnsi="Times New Roman" w:cs="Times New Roman"/>
          <w:b/>
          <w:sz w:val="24"/>
          <w:szCs w:val="24"/>
        </w:rPr>
      </w:pPr>
      <w:bookmarkStart w:id="0" w:name="26000"/>
      <w:bookmarkEnd w:id="0"/>
      <w:r>
        <w:rPr>
          <w:rStyle w:val="italic"/>
          <w:rFonts w:ascii="Times New Roman" w:hAnsi="Times New Roman" w:cs="Times New Roman"/>
          <w:b/>
          <w:color w:val="505050"/>
          <w:sz w:val="24"/>
          <w:szCs w:val="24"/>
        </w:rPr>
        <w:t xml:space="preserve">2.2.1 </w:t>
      </w:r>
      <w:r w:rsidR="002A2347" w:rsidRPr="00A57B30">
        <w:rPr>
          <w:rStyle w:val="italic"/>
          <w:rFonts w:ascii="Times New Roman" w:hAnsi="Times New Roman" w:cs="Times New Roman"/>
          <w:b/>
          <w:color w:val="505050"/>
          <w:sz w:val="24"/>
          <w:szCs w:val="24"/>
        </w:rPr>
        <w:t>Number</w:t>
      </w:r>
      <w:r w:rsidRPr="00A57B30">
        <w:rPr>
          <w:rStyle w:val="italic"/>
          <w:rFonts w:ascii="Times New Roman" w:hAnsi="Times New Roman" w:cs="Times New Roman"/>
          <w:b/>
          <w:color w:val="505050"/>
          <w:sz w:val="24"/>
          <w:szCs w:val="24"/>
        </w:rPr>
        <w:t>ing of</w:t>
      </w:r>
      <w:r w:rsidR="002A2347" w:rsidRPr="00A57B30">
        <w:rPr>
          <w:rStyle w:val="italic"/>
          <w:rFonts w:ascii="Times New Roman" w:hAnsi="Times New Roman" w:cs="Times New Roman"/>
          <w:b/>
          <w:color w:val="505050"/>
          <w:sz w:val="24"/>
          <w:szCs w:val="24"/>
        </w:rPr>
        <w:t xml:space="preserve"> Sections</w:t>
      </w:r>
      <w:r w:rsidR="00751840" w:rsidRPr="00A57B30">
        <w:rPr>
          <w:rStyle w:val="italic"/>
          <w:rFonts w:ascii="Times New Roman" w:hAnsi="Times New Roman" w:cs="Times New Roman"/>
          <w:b/>
          <w:color w:val="505050"/>
          <w:sz w:val="24"/>
          <w:szCs w:val="24"/>
        </w:rPr>
        <w:t xml:space="preserve"> </w:t>
      </w:r>
      <w:r w:rsidRPr="00A57B30">
        <w:rPr>
          <w:rStyle w:val="italic"/>
          <w:rFonts w:ascii="Times New Roman" w:hAnsi="Times New Roman" w:cs="Times New Roman"/>
          <w:b/>
          <w:color w:val="505050"/>
          <w:sz w:val="24"/>
          <w:szCs w:val="24"/>
        </w:rPr>
        <w:t>(</w:t>
      </w:r>
      <w:r>
        <w:rPr>
          <w:rStyle w:val="italic"/>
          <w:rFonts w:ascii="Times New Roman" w:hAnsi="Times New Roman" w:cs="Times New Roman"/>
          <w:b/>
          <w:color w:val="505050"/>
          <w:sz w:val="24"/>
          <w:szCs w:val="24"/>
        </w:rPr>
        <w:t xml:space="preserve">for third level heading, </w:t>
      </w:r>
      <w:r w:rsidRPr="00A57B30">
        <w:rPr>
          <w:rStyle w:val="italic"/>
          <w:rFonts w:ascii="Times New Roman" w:hAnsi="Times New Roman" w:cs="Times New Roman"/>
          <w:b/>
          <w:color w:val="505050"/>
          <w:sz w:val="24"/>
          <w:szCs w:val="24"/>
        </w:rPr>
        <w:t>all main words capitalised)</w:t>
      </w:r>
    </w:p>
    <w:p w:rsidR="00CD5F0D" w:rsidRDefault="00CD5F0D" w:rsidP="002A2347">
      <w:pPr>
        <w:spacing w:line="240" w:lineRule="auto"/>
        <w:jc w:val="both"/>
        <w:rPr>
          <w:rFonts w:ascii="Times New Roman" w:hAnsi="Times New Roman" w:cs="Times New Roman"/>
          <w:color w:val="505050"/>
          <w:sz w:val="24"/>
          <w:szCs w:val="24"/>
        </w:rPr>
      </w:pPr>
      <w:r>
        <w:rPr>
          <w:rFonts w:ascii="Times New Roman" w:hAnsi="Times New Roman" w:cs="Times New Roman"/>
          <w:color w:val="505050"/>
          <w:sz w:val="24"/>
          <w:szCs w:val="24"/>
        </w:rPr>
        <w:t xml:space="preserve">Chapters should be numbered according to their chapter number (see list of handbook </w:t>
      </w:r>
      <w:r w:rsidR="002A2347">
        <w:rPr>
          <w:rFonts w:ascii="Times New Roman" w:hAnsi="Times New Roman" w:cs="Times New Roman"/>
          <w:color w:val="505050"/>
          <w:sz w:val="24"/>
          <w:szCs w:val="24"/>
        </w:rPr>
        <w:t>c</w:t>
      </w:r>
      <w:r>
        <w:rPr>
          <w:rFonts w:ascii="Times New Roman" w:hAnsi="Times New Roman" w:cs="Times New Roman"/>
          <w:color w:val="505050"/>
          <w:sz w:val="24"/>
          <w:szCs w:val="24"/>
        </w:rPr>
        <w:t>hapters</w:t>
      </w:r>
      <w:r w:rsidR="00AA23EC">
        <w:rPr>
          <w:rFonts w:ascii="Times New Roman" w:hAnsi="Times New Roman" w:cs="Times New Roman"/>
          <w:color w:val="505050"/>
          <w:sz w:val="24"/>
          <w:szCs w:val="24"/>
        </w:rPr>
        <w:t xml:space="preserve"> in meeting minutes</w:t>
      </w:r>
      <w:r>
        <w:rPr>
          <w:rFonts w:ascii="Times New Roman" w:hAnsi="Times New Roman" w:cs="Times New Roman"/>
          <w:color w:val="505050"/>
          <w:sz w:val="24"/>
          <w:szCs w:val="24"/>
        </w:rPr>
        <w:t>)</w:t>
      </w:r>
    </w:p>
    <w:p w:rsidR="00751840" w:rsidRPr="00A57B30" w:rsidRDefault="00751840" w:rsidP="00A57B30">
      <w:pPr>
        <w:pStyle w:val="ListParagraph"/>
        <w:numPr>
          <w:ilvl w:val="3"/>
          <w:numId w:val="8"/>
        </w:numPr>
        <w:spacing w:line="240" w:lineRule="auto"/>
        <w:jc w:val="both"/>
        <w:rPr>
          <w:rFonts w:ascii="Times New Roman" w:hAnsi="Times New Roman" w:cs="Times New Roman"/>
          <w:b/>
          <w:color w:val="505050"/>
          <w:sz w:val="24"/>
          <w:szCs w:val="24"/>
        </w:rPr>
      </w:pPr>
      <w:r w:rsidRPr="00A57B30">
        <w:rPr>
          <w:rFonts w:ascii="Times New Roman" w:hAnsi="Times New Roman" w:cs="Times New Roman"/>
          <w:b/>
          <w:color w:val="505050"/>
          <w:sz w:val="24"/>
          <w:szCs w:val="24"/>
        </w:rPr>
        <w:t xml:space="preserve">Numbered </w:t>
      </w:r>
      <w:r w:rsidR="00A57B30" w:rsidRPr="00A57B30">
        <w:rPr>
          <w:rFonts w:ascii="Times New Roman" w:hAnsi="Times New Roman" w:cs="Times New Roman"/>
          <w:b/>
          <w:color w:val="505050"/>
          <w:sz w:val="24"/>
          <w:szCs w:val="24"/>
        </w:rPr>
        <w:t>s</w:t>
      </w:r>
      <w:r w:rsidRPr="00A57B30">
        <w:rPr>
          <w:rFonts w:ascii="Times New Roman" w:hAnsi="Times New Roman" w:cs="Times New Roman"/>
          <w:b/>
          <w:color w:val="505050"/>
          <w:sz w:val="24"/>
          <w:szCs w:val="24"/>
        </w:rPr>
        <w:t xml:space="preserve">ubsections </w:t>
      </w:r>
      <w:r w:rsidR="00A57B30" w:rsidRPr="00A57B30">
        <w:rPr>
          <w:rFonts w:ascii="Times New Roman" w:hAnsi="Times New Roman" w:cs="Times New Roman"/>
          <w:b/>
          <w:color w:val="505050"/>
          <w:sz w:val="24"/>
          <w:szCs w:val="24"/>
        </w:rPr>
        <w:t>(</w:t>
      </w:r>
      <w:r w:rsidR="00A57B30">
        <w:rPr>
          <w:rFonts w:ascii="Times New Roman" w:hAnsi="Times New Roman" w:cs="Times New Roman"/>
          <w:b/>
          <w:color w:val="505050"/>
          <w:sz w:val="24"/>
          <w:szCs w:val="24"/>
        </w:rPr>
        <w:t xml:space="preserve">for fourth level, </w:t>
      </w:r>
      <w:r w:rsidR="00A57B30" w:rsidRPr="00A57B30">
        <w:rPr>
          <w:rFonts w:ascii="Times New Roman" w:hAnsi="Times New Roman" w:cs="Times New Roman"/>
          <w:b/>
          <w:color w:val="505050"/>
          <w:sz w:val="24"/>
          <w:szCs w:val="24"/>
        </w:rPr>
        <w:t>only first work capitalised)</w:t>
      </w:r>
    </w:p>
    <w:p w:rsidR="00B279D0" w:rsidRPr="00751840" w:rsidRDefault="00B279D0" w:rsidP="00B279D0">
      <w:pPr>
        <w:pStyle w:val="ListParagraph"/>
        <w:spacing w:line="240" w:lineRule="auto"/>
        <w:ind w:left="756"/>
        <w:jc w:val="both"/>
        <w:rPr>
          <w:rFonts w:ascii="Times New Roman" w:hAnsi="Times New Roman" w:cs="Times New Roman"/>
          <w:b/>
          <w:color w:val="505050"/>
          <w:sz w:val="24"/>
          <w:szCs w:val="24"/>
          <w:u w:val="single"/>
        </w:rPr>
      </w:pPr>
    </w:p>
    <w:p w:rsidR="00826484" w:rsidRPr="002A2347" w:rsidRDefault="00826484" w:rsidP="00561B9A">
      <w:pPr>
        <w:pStyle w:val="ListParagraph"/>
        <w:spacing w:line="240" w:lineRule="auto"/>
        <w:ind w:left="0"/>
        <w:jc w:val="both"/>
        <w:rPr>
          <w:rFonts w:ascii="Times New Roman" w:hAnsi="Times New Roman" w:cs="Times New Roman"/>
          <w:color w:val="505050"/>
          <w:sz w:val="24"/>
          <w:szCs w:val="24"/>
        </w:rPr>
      </w:pPr>
      <w:r w:rsidRPr="002A2347">
        <w:rPr>
          <w:rFonts w:ascii="Times New Roman" w:hAnsi="Times New Roman" w:cs="Times New Roman"/>
          <w:color w:val="505050"/>
          <w:sz w:val="24"/>
          <w:szCs w:val="24"/>
        </w:rPr>
        <w:t xml:space="preserve">Divide your article into clearly defined and numbered sections. Subsections should be numbered </w:t>
      </w:r>
      <w:r w:rsidRPr="00751840">
        <w:rPr>
          <w:rFonts w:ascii="Times New Roman" w:hAnsi="Times New Roman" w:cs="Times New Roman"/>
          <w:b/>
          <w:color w:val="505050"/>
          <w:sz w:val="24"/>
          <w:szCs w:val="24"/>
        </w:rPr>
        <w:t>1.1</w:t>
      </w:r>
      <w:r w:rsidRPr="002A2347">
        <w:rPr>
          <w:rFonts w:ascii="Times New Roman" w:hAnsi="Times New Roman" w:cs="Times New Roman"/>
          <w:color w:val="505050"/>
          <w:sz w:val="24"/>
          <w:szCs w:val="24"/>
        </w:rPr>
        <w:t xml:space="preserve"> (then 1.1.1, 1.1.2, ...), 1.2, etc. </w:t>
      </w:r>
      <w:r w:rsidR="00CD5F0D" w:rsidRPr="002A2347">
        <w:rPr>
          <w:rFonts w:ascii="Times New Roman" w:hAnsi="Times New Roman" w:cs="Times New Roman"/>
          <w:color w:val="505050"/>
          <w:sz w:val="24"/>
          <w:szCs w:val="24"/>
        </w:rPr>
        <w:t>(for chapter 1).</w:t>
      </w:r>
      <w:r w:rsidRPr="002A2347">
        <w:rPr>
          <w:rFonts w:ascii="Times New Roman" w:hAnsi="Times New Roman" w:cs="Times New Roman"/>
          <w:color w:val="505050"/>
          <w:sz w:val="24"/>
          <w:szCs w:val="24"/>
        </w:rPr>
        <w:t xml:space="preserve"> </w:t>
      </w:r>
      <w:r w:rsidR="0040037E">
        <w:rPr>
          <w:rFonts w:ascii="Times New Roman" w:hAnsi="Times New Roman" w:cs="Times New Roman"/>
          <w:color w:val="505050"/>
          <w:sz w:val="24"/>
          <w:szCs w:val="24"/>
        </w:rPr>
        <w:t>All should be size 12 except the main headings which is size 14</w:t>
      </w:r>
      <w:r w:rsidR="00A57B30">
        <w:rPr>
          <w:rFonts w:ascii="Times New Roman" w:hAnsi="Times New Roman" w:cs="Times New Roman"/>
          <w:color w:val="505050"/>
          <w:sz w:val="24"/>
          <w:szCs w:val="24"/>
        </w:rPr>
        <w:t>,</w:t>
      </w:r>
      <w:r w:rsidR="0040037E">
        <w:rPr>
          <w:rFonts w:ascii="Times New Roman" w:hAnsi="Times New Roman" w:cs="Times New Roman"/>
          <w:color w:val="505050"/>
          <w:sz w:val="24"/>
          <w:szCs w:val="24"/>
        </w:rPr>
        <w:t xml:space="preserve"> as indicated above. </w:t>
      </w:r>
      <w:r w:rsidRPr="002A2347">
        <w:rPr>
          <w:rFonts w:ascii="Times New Roman" w:hAnsi="Times New Roman" w:cs="Times New Roman"/>
          <w:color w:val="505050"/>
          <w:sz w:val="24"/>
          <w:szCs w:val="24"/>
        </w:rPr>
        <w:t>Use this numbering also for internal cross-referencing: do not just refer to 'the text'. Any subsection m</w:t>
      </w:r>
      <w:r w:rsidR="00790A49" w:rsidRPr="002A2347">
        <w:rPr>
          <w:rFonts w:ascii="Times New Roman" w:hAnsi="Times New Roman" w:cs="Times New Roman"/>
          <w:color w:val="505050"/>
          <w:sz w:val="24"/>
          <w:szCs w:val="24"/>
        </w:rPr>
        <w:t>ust</w:t>
      </w:r>
      <w:r w:rsidRPr="002A2347">
        <w:rPr>
          <w:rFonts w:ascii="Times New Roman" w:hAnsi="Times New Roman" w:cs="Times New Roman"/>
          <w:color w:val="505050"/>
          <w:sz w:val="24"/>
          <w:szCs w:val="24"/>
        </w:rPr>
        <w:t xml:space="preserve"> be given a brief heading. Each heading should appear on its own separate line.</w:t>
      </w:r>
      <w:r w:rsidR="00895C9A" w:rsidRPr="002A2347">
        <w:rPr>
          <w:rFonts w:ascii="Times New Roman" w:hAnsi="Times New Roman" w:cs="Times New Roman"/>
          <w:color w:val="505050"/>
          <w:sz w:val="24"/>
          <w:szCs w:val="24"/>
        </w:rPr>
        <w:t xml:space="preserve"> </w:t>
      </w:r>
      <w:r w:rsidR="00790A49" w:rsidRPr="002A2347">
        <w:rPr>
          <w:rFonts w:ascii="Times New Roman" w:hAnsi="Times New Roman" w:cs="Times New Roman"/>
          <w:color w:val="505050"/>
          <w:sz w:val="24"/>
          <w:szCs w:val="24"/>
        </w:rPr>
        <w:t xml:space="preserve">Add an empty line before and after the heading. Do NOT use more than four levels. </w:t>
      </w:r>
      <w:r w:rsidR="00895C9A" w:rsidRPr="002A2347">
        <w:rPr>
          <w:rFonts w:ascii="Times New Roman" w:hAnsi="Times New Roman" w:cs="Times New Roman"/>
          <w:color w:val="505050"/>
          <w:sz w:val="24"/>
          <w:szCs w:val="24"/>
        </w:rPr>
        <w:t>For tables and figures</w:t>
      </w:r>
      <w:r w:rsidR="00914A4C" w:rsidRPr="002A2347">
        <w:rPr>
          <w:rFonts w:ascii="Times New Roman" w:hAnsi="Times New Roman" w:cs="Times New Roman"/>
          <w:color w:val="505050"/>
          <w:sz w:val="24"/>
          <w:szCs w:val="24"/>
        </w:rPr>
        <w:t xml:space="preserve"> use</w:t>
      </w:r>
      <w:r w:rsidR="00895C9A" w:rsidRPr="002A2347">
        <w:rPr>
          <w:rFonts w:ascii="Times New Roman" w:hAnsi="Times New Roman" w:cs="Times New Roman"/>
          <w:color w:val="505050"/>
          <w:sz w:val="24"/>
          <w:szCs w:val="24"/>
        </w:rPr>
        <w:t xml:space="preserve">: Table </w:t>
      </w:r>
      <w:r w:rsidR="00CD5F0D" w:rsidRPr="002A2347">
        <w:rPr>
          <w:rFonts w:ascii="Times New Roman" w:hAnsi="Times New Roman" w:cs="Times New Roman"/>
          <w:color w:val="505050"/>
          <w:sz w:val="24"/>
          <w:szCs w:val="24"/>
        </w:rPr>
        <w:t>1.</w:t>
      </w:r>
      <w:r w:rsidR="00895C9A" w:rsidRPr="002A2347">
        <w:rPr>
          <w:rFonts w:ascii="Times New Roman" w:hAnsi="Times New Roman" w:cs="Times New Roman"/>
          <w:color w:val="505050"/>
          <w:sz w:val="24"/>
          <w:szCs w:val="24"/>
        </w:rPr>
        <w:t xml:space="preserve">1; Fig. </w:t>
      </w:r>
      <w:r w:rsidR="00CD5F0D" w:rsidRPr="002A2347">
        <w:rPr>
          <w:rFonts w:ascii="Times New Roman" w:hAnsi="Times New Roman" w:cs="Times New Roman"/>
          <w:color w:val="505050"/>
          <w:sz w:val="24"/>
          <w:szCs w:val="24"/>
        </w:rPr>
        <w:t>1.</w:t>
      </w:r>
      <w:r w:rsidR="00895C9A" w:rsidRPr="002A2347">
        <w:rPr>
          <w:rFonts w:ascii="Times New Roman" w:hAnsi="Times New Roman" w:cs="Times New Roman"/>
          <w:color w:val="505050"/>
          <w:sz w:val="24"/>
          <w:szCs w:val="24"/>
        </w:rPr>
        <w:t>1, etc.</w:t>
      </w:r>
      <w:r w:rsidR="00914A4C" w:rsidRPr="002A2347">
        <w:rPr>
          <w:rFonts w:ascii="Times New Roman" w:hAnsi="Times New Roman" w:cs="Times New Roman"/>
          <w:color w:val="505050"/>
          <w:sz w:val="24"/>
          <w:szCs w:val="24"/>
        </w:rPr>
        <w:t xml:space="preserve"> For equations use Eq. (</w:t>
      </w:r>
      <w:r w:rsidR="00CD5F0D" w:rsidRPr="002A2347">
        <w:rPr>
          <w:rFonts w:ascii="Times New Roman" w:hAnsi="Times New Roman" w:cs="Times New Roman"/>
          <w:color w:val="505050"/>
          <w:sz w:val="24"/>
          <w:szCs w:val="24"/>
        </w:rPr>
        <w:t>1.</w:t>
      </w:r>
      <w:r w:rsidR="00914A4C" w:rsidRPr="002A2347">
        <w:rPr>
          <w:rFonts w:ascii="Times New Roman" w:hAnsi="Times New Roman" w:cs="Times New Roman"/>
          <w:color w:val="505050"/>
          <w:sz w:val="24"/>
          <w:szCs w:val="24"/>
        </w:rPr>
        <w:t>1)</w:t>
      </w:r>
      <w:r w:rsidR="00CD5F0D" w:rsidRPr="002A2347">
        <w:rPr>
          <w:rFonts w:ascii="Times New Roman" w:hAnsi="Times New Roman" w:cs="Times New Roman"/>
          <w:color w:val="505050"/>
          <w:sz w:val="24"/>
          <w:szCs w:val="24"/>
        </w:rPr>
        <w:t xml:space="preserve"> (again for chapter 1)</w:t>
      </w:r>
      <w:r w:rsidR="00914A4C" w:rsidRPr="002A2347">
        <w:rPr>
          <w:rFonts w:ascii="Times New Roman" w:hAnsi="Times New Roman" w:cs="Times New Roman"/>
          <w:color w:val="505050"/>
          <w:sz w:val="24"/>
          <w:szCs w:val="24"/>
        </w:rPr>
        <w:t>.</w:t>
      </w:r>
    </w:p>
    <w:p w:rsidR="00CD5F0D" w:rsidRDefault="00CD5F0D" w:rsidP="00561B9A">
      <w:pPr>
        <w:pStyle w:val="ListParagraph"/>
        <w:numPr>
          <w:ilvl w:val="0"/>
          <w:numId w:val="2"/>
        </w:numPr>
        <w:ind w:left="426" w:hanging="426"/>
        <w:jc w:val="both"/>
        <w:rPr>
          <w:rFonts w:ascii="Times New Roman" w:hAnsi="Times New Roman" w:cs="Times New Roman"/>
          <w:color w:val="505050"/>
          <w:sz w:val="24"/>
          <w:szCs w:val="24"/>
        </w:rPr>
      </w:pPr>
      <w:r>
        <w:rPr>
          <w:rFonts w:ascii="Times New Roman" w:hAnsi="Times New Roman" w:cs="Times New Roman"/>
          <w:color w:val="505050"/>
          <w:sz w:val="24"/>
          <w:szCs w:val="24"/>
        </w:rPr>
        <w:t>Use up to four levels of numbering.</w:t>
      </w:r>
      <w:r w:rsidR="00A57B30">
        <w:rPr>
          <w:rFonts w:ascii="Times New Roman" w:hAnsi="Times New Roman" w:cs="Times New Roman"/>
          <w:color w:val="505050"/>
          <w:sz w:val="24"/>
          <w:szCs w:val="24"/>
        </w:rPr>
        <w:t xml:space="preserve"> For more levels use a), b), c), etc.</w:t>
      </w:r>
    </w:p>
    <w:p w:rsidR="00751840" w:rsidRDefault="00751840" w:rsidP="00751840">
      <w:pPr>
        <w:pStyle w:val="ListParagraph"/>
        <w:ind w:left="1080"/>
        <w:jc w:val="both"/>
        <w:rPr>
          <w:rFonts w:ascii="Times New Roman" w:hAnsi="Times New Roman" w:cs="Times New Roman"/>
          <w:color w:val="505050"/>
          <w:sz w:val="24"/>
          <w:szCs w:val="24"/>
        </w:rPr>
      </w:pPr>
    </w:p>
    <w:p w:rsidR="00751840" w:rsidRDefault="00895C9A" w:rsidP="00B279D0">
      <w:pPr>
        <w:pStyle w:val="ListParagraph"/>
        <w:ind w:left="0"/>
        <w:jc w:val="center"/>
        <w:rPr>
          <w:rFonts w:ascii="Times New Roman" w:hAnsi="Times New Roman" w:cs="Times New Roman"/>
          <w:color w:val="505050"/>
          <w:sz w:val="24"/>
          <w:szCs w:val="24"/>
        </w:rPr>
      </w:pPr>
      <w:r w:rsidRPr="00751840">
        <w:rPr>
          <w:rFonts w:ascii="Times New Roman" w:hAnsi="Times New Roman" w:cs="Times New Roman"/>
          <w:color w:val="505050"/>
          <w:sz w:val="24"/>
          <w:szCs w:val="24"/>
        </w:rPr>
        <w:t xml:space="preserve">Table </w:t>
      </w:r>
      <w:r w:rsidR="00CD5F0D" w:rsidRPr="00751840">
        <w:rPr>
          <w:rFonts w:ascii="Times New Roman" w:hAnsi="Times New Roman" w:cs="Times New Roman"/>
          <w:color w:val="505050"/>
          <w:sz w:val="24"/>
          <w:szCs w:val="24"/>
        </w:rPr>
        <w:t>1.</w:t>
      </w:r>
      <w:r w:rsidRPr="00751840">
        <w:rPr>
          <w:rFonts w:ascii="Times New Roman" w:hAnsi="Times New Roman" w:cs="Times New Roman"/>
          <w:color w:val="505050"/>
          <w:sz w:val="24"/>
          <w:szCs w:val="24"/>
        </w:rPr>
        <w:t>1</w:t>
      </w:r>
      <w:r w:rsidR="00751840">
        <w:rPr>
          <w:rFonts w:ascii="Times New Roman" w:hAnsi="Times New Roman" w:cs="Times New Roman"/>
          <w:color w:val="505050"/>
          <w:sz w:val="24"/>
          <w:szCs w:val="24"/>
        </w:rPr>
        <w:t>. Values of</w:t>
      </w:r>
      <w:r w:rsidR="00B279D0">
        <w:rPr>
          <w:rFonts w:ascii="Times New Roman" w:hAnsi="Times New Roman" w:cs="Times New Roman"/>
          <w:color w:val="505050"/>
          <w:sz w:val="24"/>
          <w:szCs w:val="24"/>
        </w:rPr>
        <w:t xml:space="preserve"> volume</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303"/>
        <w:gridCol w:w="1796"/>
        <w:gridCol w:w="1003"/>
      </w:tblGrid>
      <w:tr w:rsidR="00751840" w:rsidTr="00AA23EC">
        <w:trPr>
          <w:trHeight w:val="276"/>
          <w:jc w:val="center"/>
        </w:trPr>
        <w:tc>
          <w:tcPr>
            <w:tcW w:w="0" w:type="auto"/>
          </w:tcPr>
          <w:p w:rsidR="00751840" w:rsidRDefault="00890059" w:rsidP="00754D38">
            <w:pPr>
              <w:pStyle w:val="ListParagraph"/>
              <w:ind w:left="0"/>
              <w:jc w:val="center"/>
              <w:rPr>
                <w:rFonts w:ascii="Times New Roman" w:hAnsi="Times New Roman" w:cs="Times New Roman"/>
                <w:color w:val="505050"/>
                <w:sz w:val="24"/>
                <w:szCs w:val="24"/>
              </w:rPr>
            </w:pPr>
            <w:r>
              <w:rPr>
                <w:rFonts w:ascii="Times New Roman" w:hAnsi="Times New Roman" w:cs="Times New Roman"/>
                <w:color w:val="505050"/>
                <w:sz w:val="24"/>
                <w:szCs w:val="24"/>
              </w:rPr>
              <w:t>Length (m)</w:t>
            </w:r>
          </w:p>
        </w:tc>
        <w:tc>
          <w:tcPr>
            <w:tcW w:w="0" w:type="auto"/>
          </w:tcPr>
          <w:p w:rsidR="00751840" w:rsidRPr="00890059" w:rsidRDefault="00890059" w:rsidP="00754D38">
            <w:pPr>
              <w:pStyle w:val="ListParagraph"/>
              <w:ind w:left="0"/>
              <w:jc w:val="center"/>
              <w:rPr>
                <w:rFonts w:ascii="Times New Roman" w:hAnsi="Times New Roman" w:cs="Times New Roman"/>
                <w:color w:val="505050"/>
                <w:sz w:val="24"/>
                <w:szCs w:val="24"/>
              </w:rPr>
            </w:pPr>
            <w:r>
              <w:rPr>
                <w:rFonts w:ascii="Times New Roman" w:hAnsi="Times New Roman" w:cs="Times New Roman"/>
                <w:color w:val="505050"/>
                <w:sz w:val="24"/>
                <w:szCs w:val="24"/>
              </w:rPr>
              <w:t>Velocity  (m s</w:t>
            </w:r>
            <w:r w:rsidRPr="00890059">
              <w:rPr>
                <w:rFonts w:ascii="Times New Roman" w:hAnsi="Times New Roman" w:cs="Times New Roman"/>
                <w:color w:val="505050"/>
                <w:sz w:val="24"/>
                <w:szCs w:val="24"/>
                <w:vertAlign w:val="superscript"/>
              </w:rPr>
              <w:t>-1</w:t>
            </w:r>
            <w:r>
              <w:rPr>
                <w:rFonts w:ascii="Times New Roman" w:hAnsi="Times New Roman" w:cs="Times New Roman"/>
                <w:color w:val="505050"/>
                <w:sz w:val="24"/>
                <w:szCs w:val="24"/>
              </w:rPr>
              <w:t>)</w:t>
            </w:r>
          </w:p>
        </w:tc>
        <w:tc>
          <w:tcPr>
            <w:tcW w:w="0" w:type="auto"/>
          </w:tcPr>
          <w:p w:rsidR="00751840" w:rsidRDefault="00754D38" w:rsidP="00754D38">
            <w:pPr>
              <w:pStyle w:val="ListParagraph"/>
              <w:ind w:left="0"/>
              <w:jc w:val="center"/>
              <w:rPr>
                <w:rFonts w:ascii="Times New Roman" w:hAnsi="Times New Roman" w:cs="Times New Roman"/>
                <w:color w:val="505050"/>
                <w:sz w:val="24"/>
                <w:szCs w:val="24"/>
              </w:rPr>
            </w:pPr>
            <w:r>
              <w:rPr>
                <w:rFonts w:ascii="Times New Roman" w:hAnsi="Times New Roman" w:cs="Times New Roman"/>
                <w:color w:val="505050"/>
                <w:sz w:val="24"/>
                <w:szCs w:val="24"/>
              </w:rPr>
              <w:t>Number</w:t>
            </w:r>
          </w:p>
        </w:tc>
      </w:tr>
      <w:tr w:rsidR="00751840" w:rsidTr="00AA23EC">
        <w:trPr>
          <w:trHeight w:val="276"/>
          <w:jc w:val="center"/>
        </w:trPr>
        <w:tc>
          <w:tcPr>
            <w:tcW w:w="0" w:type="auto"/>
          </w:tcPr>
          <w:p w:rsidR="00751840" w:rsidRDefault="00754D38" w:rsidP="00754D38">
            <w:pPr>
              <w:pStyle w:val="ListParagraph"/>
              <w:ind w:left="0"/>
              <w:jc w:val="center"/>
              <w:rPr>
                <w:rFonts w:ascii="Times New Roman" w:hAnsi="Times New Roman" w:cs="Times New Roman"/>
                <w:color w:val="505050"/>
                <w:sz w:val="24"/>
                <w:szCs w:val="24"/>
              </w:rPr>
            </w:pPr>
            <w:r>
              <w:rPr>
                <w:rFonts w:ascii="Times New Roman" w:hAnsi="Times New Roman" w:cs="Times New Roman"/>
                <w:color w:val="505050"/>
                <w:sz w:val="24"/>
                <w:szCs w:val="24"/>
              </w:rPr>
              <w:t>5</w:t>
            </w:r>
          </w:p>
        </w:tc>
        <w:tc>
          <w:tcPr>
            <w:tcW w:w="0" w:type="auto"/>
          </w:tcPr>
          <w:p w:rsidR="00751840" w:rsidRDefault="00754D38" w:rsidP="00754D38">
            <w:pPr>
              <w:pStyle w:val="ListParagraph"/>
              <w:ind w:left="0"/>
              <w:jc w:val="center"/>
              <w:rPr>
                <w:rFonts w:ascii="Times New Roman" w:hAnsi="Times New Roman" w:cs="Times New Roman"/>
                <w:color w:val="505050"/>
                <w:sz w:val="24"/>
                <w:szCs w:val="24"/>
              </w:rPr>
            </w:pPr>
            <w:r>
              <w:rPr>
                <w:rFonts w:ascii="Times New Roman" w:hAnsi="Times New Roman" w:cs="Times New Roman"/>
                <w:color w:val="505050"/>
                <w:sz w:val="24"/>
                <w:szCs w:val="24"/>
              </w:rPr>
              <w:t>7</w:t>
            </w:r>
          </w:p>
        </w:tc>
        <w:tc>
          <w:tcPr>
            <w:tcW w:w="0" w:type="auto"/>
          </w:tcPr>
          <w:p w:rsidR="00751840" w:rsidRDefault="00754D38" w:rsidP="00754D38">
            <w:pPr>
              <w:pStyle w:val="ListParagraph"/>
              <w:ind w:left="0"/>
              <w:jc w:val="center"/>
              <w:rPr>
                <w:rFonts w:ascii="Times New Roman" w:hAnsi="Times New Roman" w:cs="Times New Roman"/>
                <w:color w:val="505050"/>
                <w:sz w:val="24"/>
                <w:szCs w:val="24"/>
              </w:rPr>
            </w:pPr>
            <w:r>
              <w:rPr>
                <w:rFonts w:ascii="Times New Roman" w:hAnsi="Times New Roman" w:cs="Times New Roman"/>
                <w:color w:val="505050"/>
                <w:sz w:val="24"/>
                <w:szCs w:val="24"/>
              </w:rPr>
              <w:t>1515</w:t>
            </w:r>
          </w:p>
        </w:tc>
      </w:tr>
    </w:tbl>
    <w:p w:rsidR="00B279D0" w:rsidRDefault="00B279D0" w:rsidP="00751840">
      <w:pPr>
        <w:pStyle w:val="ListParagraph"/>
        <w:ind w:left="1080"/>
        <w:jc w:val="both"/>
        <w:rPr>
          <w:rFonts w:ascii="Times New Roman" w:hAnsi="Times New Roman" w:cs="Times New Roman"/>
          <w:color w:val="505050"/>
          <w:sz w:val="24"/>
          <w:szCs w:val="24"/>
        </w:rPr>
      </w:pPr>
    </w:p>
    <w:p w:rsidR="00AA23EC" w:rsidRDefault="00AA23EC" w:rsidP="00751840">
      <w:pPr>
        <w:pStyle w:val="ListParagraph"/>
        <w:ind w:left="1080"/>
        <w:jc w:val="both"/>
        <w:rPr>
          <w:rFonts w:ascii="Times New Roman" w:hAnsi="Times New Roman" w:cs="Times New Roman"/>
          <w:color w:val="505050"/>
          <w:sz w:val="24"/>
          <w:szCs w:val="24"/>
        </w:rPr>
      </w:pPr>
    </w:p>
    <w:p w:rsidR="00751840" w:rsidRDefault="00751840" w:rsidP="00CE3C6B">
      <w:pPr>
        <w:pStyle w:val="ListParagraph"/>
        <w:ind w:left="0"/>
        <w:jc w:val="center"/>
        <w:rPr>
          <w:rFonts w:ascii="Times New Roman" w:hAnsi="Times New Roman" w:cs="Times New Roman"/>
          <w:color w:val="505050"/>
          <w:sz w:val="24"/>
          <w:szCs w:val="24"/>
        </w:rPr>
      </w:pPr>
      <w:r>
        <w:rPr>
          <w:noProof/>
        </w:rPr>
        <w:drawing>
          <wp:inline distT="0" distB="0" distL="0" distR="0">
            <wp:extent cx="2724150" cy="1224686"/>
            <wp:effectExtent l="19050" t="0" r="0" b="0"/>
            <wp:docPr id="2" name="Picture 1" descr="http://kgov.com/files/images/science/cretaceous-and-extant-colla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gov.com/files/images/science/cretaceous-and-extant-collagen.jpg"/>
                    <pic:cNvPicPr>
                      <a:picLocks noChangeAspect="1" noChangeArrowheads="1"/>
                    </pic:cNvPicPr>
                  </pic:nvPicPr>
                  <pic:blipFill>
                    <a:blip r:embed="rId6" cstate="print"/>
                    <a:srcRect/>
                    <a:stretch>
                      <a:fillRect/>
                    </a:stretch>
                  </pic:blipFill>
                  <pic:spPr bwMode="auto">
                    <a:xfrm>
                      <a:off x="0" y="0"/>
                      <a:ext cx="2731587" cy="1228029"/>
                    </a:xfrm>
                    <a:prstGeom prst="rect">
                      <a:avLst/>
                    </a:prstGeom>
                    <a:noFill/>
                    <a:ln w="9525">
                      <a:noFill/>
                      <a:miter lim="800000"/>
                      <a:headEnd/>
                      <a:tailEnd/>
                    </a:ln>
                  </pic:spPr>
                </pic:pic>
              </a:graphicData>
            </a:graphic>
          </wp:inline>
        </w:drawing>
      </w:r>
    </w:p>
    <w:p w:rsidR="00B279D0" w:rsidRDefault="00B279D0" w:rsidP="00CE3C6B">
      <w:pPr>
        <w:pStyle w:val="ListParagraph"/>
        <w:ind w:left="0"/>
        <w:jc w:val="center"/>
        <w:rPr>
          <w:rFonts w:ascii="Times New Roman" w:hAnsi="Times New Roman" w:cs="Times New Roman"/>
          <w:color w:val="505050"/>
          <w:sz w:val="24"/>
          <w:szCs w:val="24"/>
        </w:rPr>
      </w:pPr>
      <w:r w:rsidRPr="00B279D0">
        <w:rPr>
          <w:rFonts w:ascii="Times New Roman" w:hAnsi="Times New Roman" w:cs="Times New Roman"/>
          <w:color w:val="505050"/>
          <w:sz w:val="24"/>
          <w:szCs w:val="24"/>
        </w:rPr>
        <w:t>Fig. 1.1. Extant fossil collagen. Make sure that the letters of the figure can be clearly read</w:t>
      </w:r>
    </w:p>
    <w:p w:rsidR="00B279D0" w:rsidRDefault="00B279D0" w:rsidP="00B279D0">
      <w:pPr>
        <w:pStyle w:val="ListParagraph"/>
        <w:ind w:left="1080"/>
        <w:jc w:val="center"/>
        <w:rPr>
          <w:rFonts w:ascii="Times New Roman" w:hAnsi="Times New Roman" w:cs="Times New Roman"/>
          <w:color w:val="505050"/>
          <w:sz w:val="24"/>
          <w:szCs w:val="24"/>
        </w:rPr>
      </w:pPr>
    </w:p>
    <w:p w:rsidR="00751840" w:rsidRPr="00B279D0" w:rsidRDefault="00B279D0" w:rsidP="00B279D0">
      <w:pPr>
        <w:pStyle w:val="ListParagraph"/>
        <w:ind w:left="1080"/>
        <w:jc w:val="center"/>
        <w:rPr>
          <w:rFonts w:ascii="Times New Roman" w:hAnsi="Times New Roman" w:cs="Times New Roman"/>
          <w:color w:val="505050"/>
          <w:sz w:val="24"/>
          <w:szCs w:val="24"/>
        </w:rPr>
      </w:pPr>
      <m:oMathPara>
        <m:oMathParaPr>
          <m:jc m:val="right"/>
        </m:oMathParaPr>
        <m:oMath>
          <m:r>
            <w:rPr>
              <w:rFonts w:ascii="Cambria Math" w:hAnsi="Cambria Math" w:cs="Times New Roman"/>
              <w:color w:val="505050"/>
              <w:sz w:val="24"/>
              <w:szCs w:val="24"/>
            </w:rPr>
            <w:lastRenderedPageBreak/>
            <m:t>487</m:t>
          </m:r>
          <m:f>
            <m:fPr>
              <m:ctrlPr>
                <w:rPr>
                  <w:rFonts w:ascii="Cambria Math" w:hAnsi="Cambria Math" w:cs="Times New Roman"/>
                  <w:i/>
                  <w:color w:val="505050"/>
                  <w:sz w:val="24"/>
                  <w:szCs w:val="24"/>
                </w:rPr>
              </m:ctrlPr>
            </m:fPr>
            <m:num>
              <m:rad>
                <m:radPr>
                  <m:degHide m:val="1"/>
                  <m:ctrlPr>
                    <w:rPr>
                      <w:rFonts w:ascii="Cambria Math" w:hAnsi="Cambria Math" w:cs="Times New Roman"/>
                      <w:i/>
                      <w:color w:val="505050"/>
                      <w:sz w:val="24"/>
                      <w:szCs w:val="24"/>
                    </w:rPr>
                  </m:ctrlPr>
                </m:radPr>
                <m:deg/>
                <m:e>
                  <m:r>
                    <w:rPr>
                      <w:rFonts w:ascii="Cambria Math" w:hAnsi="Cambria Math" w:cs="Times New Roman"/>
                      <w:color w:val="505050"/>
                      <w:sz w:val="24"/>
                      <w:szCs w:val="24"/>
                    </w:rPr>
                    <m:t>45</m:t>
                  </m:r>
                </m:e>
              </m:rad>
              <m:r>
                <w:rPr>
                  <w:rFonts w:ascii="Cambria Math" w:hAnsi="Cambria Math" w:cs="Times New Roman"/>
                  <w:color w:val="505050"/>
                  <w:sz w:val="24"/>
                  <w:szCs w:val="24"/>
                </w:rPr>
                <m:t>*length</m:t>
              </m:r>
            </m:num>
            <m:den>
              <m:r>
                <w:rPr>
                  <w:rFonts w:ascii="Cambria Math" w:hAnsi="Cambria Math" w:cs="Times New Roman"/>
                  <w:color w:val="505050"/>
                  <w:sz w:val="24"/>
                  <w:szCs w:val="24"/>
                </w:rPr>
                <m:t>4×3</m:t>
              </m:r>
            </m:den>
          </m:f>
          <m:r>
            <w:rPr>
              <w:rFonts w:ascii="Cambria Math" w:hAnsi="Cambria Math" w:cs="Times New Roman"/>
              <w:color w:val="505050"/>
              <w:sz w:val="24"/>
              <w:szCs w:val="24"/>
            </w:rPr>
            <m:t xml:space="preserve">                                                             </m:t>
          </m:r>
          <m:r>
            <m:rPr>
              <m:sty m:val="p"/>
            </m:rPr>
            <w:rPr>
              <w:rFonts w:ascii="Cambria Math" w:hAnsi="Cambria Math" w:cs="Times New Roman"/>
              <w:color w:val="505050"/>
              <w:sz w:val="24"/>
              <w:szCs w:val="24"/>
            </w:rPr>
            <m:t>(1.1)</m:t>
          </m:r>
        </m:oMath>
      </m:oMathPara>
    </w:p>
    <w:p w:rsidR="00B279D0" w:rsidRDefault="00B279D0" w:rsidP="00B279D0">
      <w:pPr>
        <w:spacing w:line="240" w:lineRule="auto"/>
        <w:jc w:val="both"/>
        <w:rPr>
          <w:rStyle w:val="italic"/>
          <w:rFonts w:ascii="Times New Roman" w:hAnsi="Times New Roman" w:cs="Times New Roman"/>
          <w:b/>
          <w:color w:val="505050"/>
          <w:sz w:val="24"/>
          <w:szCs w:val="24"/>
          <w:u w:val="single"/>
        </w:rPr>
      </w:pPr>
      <w:bookmarkStart w:id="1" w:name="35000"/>
      <w:bookmarkEnd w:id="1"/>
    </w:p>
    <w:p w:rsidR="00B279D0" w:rsidRPr="00531C4B" w:rsidRDefault="00826484" w:rsidP="00531C4B">
      <w:pPr>
        <w:pStyle w:val="ListParagraph"/>
        <w:numPr>
          <w:ilvl w:val="2"/>
          <w:numId w:val="16"/>
        </w:numPr>
        <w:spacing w:line="240" w:lineRule="auto"/>
        <w:jc w:val="both"/>
        <w:rPr>
          <w:rStyle w:val="italic"/>
          <w:rFonts w:ascii="Times New Roman" w:hAnsi="Times New Roman" w:cs="Times New Roman"/>
          <w:color w:val="505050"/>
          <w:sz w:val="24"/>
          <w:szCs w:val="24"/>
        </w:rPr>
      </w:pPr>
      <w:r w:rsidRPr="00531C4B">
        <w:rPr>
          <w:rStyle w:val="italic"/>
          <w:rFonts w:ascii="Times New Roman" w:hAnsi="Times New Roman" w:cs="Times New Roman"/>
          <w:b/>
          <w:color w:val="505050"/>
          <w:sz w:val="24"/>
          <w:szCs w:val="24"/>
        </w:rPr>
        <w:t>Appendices</w:t>
      </w:r>
      <w:r w:rsidRPr="00531C4B">
        <w:rPr>
          <w:rStyle w:val="italic"/>
          <w:rFonts w:ascii="Times New Roman" w:hAnsi="Times New Roman" w:cs="Times New Roman"/>
          <w:b/>
          <w:sz w:val="24"/>
          <w:szCs w:val="24"/>
        </w:rPr>
        <w:t xml:space="preserve"> </w:t>
      </w:r>
      <w:bookmarkStart w:id="2" w:name="_GoBack"/>
      <w:bookmarkEnd w:id="2"/>
    </w:p>
    <w:p w:rsidR="00826484" w:rsidRPr="00B279D0" w:rsidRDefault="00826484" w:rsidP="00B279D0">
      <w:pPr>
        <w:spacing w:line="240" w:lineRule="auto"/>
        <w:jc w:val="both"/>
        <w:rPr>
          <w:rFonts w:ascii="Times New Roman" w:hAnsi="Times New Roman" w:cs="Times New Roman"/>
          <w:color w:val="505050"/>
          <w:sz w:val="24"/>
          <w:szCs w:val="24"/>
        </w:rPr>
      </w:pPr>
      <w:r w:rsidRPr="00B279D0">
        <w:rPr>
          <w:rFonts w:ascii="Times New Roman" w:hAnsi="Times New Roman" w:cs="Times New Roman"/>
          <w:color w:val="505050"/>
          <w:sz w:val="24"/>
          <w:szCs w:val="24"/>
        </w:rPr>
        <w:t>If there is more than one appendix, they should be identified as A, B, etc. Formulae and equations in appendices should be given separate numbering: Eq. (</w:t>
      </w:r>
      <w:r w:rsidR="00790A49" w:rsidRPr="00B279D0">
        <w:rPr>
          <w:rFonts w:ascii="Times New Roman" w:hAnsi="Times New Roman" w:cs="Times New Roman"/>
          <w:color w:val="505050"/>
          <w:sz w:val="24"/>
          <w:szCs w:val="24"/>
        </w:rPr>
        <w:t>A.1), Eq. (A.2), etc.</w:t>
      </w:r>
      <w:r w:rsidRPr="00B279D0">
        <w:rPr>
          <w:rFonts w:ascii="Times New Roman" w:hAnsi="Times New Roman" w:cs="Times New Roman"/>
          <w:color w:val="505050"/>
          <w:sz w:val="24"/>
          <w:szCs w:val="24"/>
        </w:rPr>
        <w:t xml:space="preserve"> </w:t>
      </w:r>
      <w:r w:rsidR="0040037E" w:rsidRPr="00B279D0">
        <w:rPr>
          <w:rFonts w:ascii="Times New Roman" w:hAnsi="Times New Roman" w:cs="Times New Roman"/>
          <w:color w:val="505050"/>
          <w:sz w:val="24"/>
          <w:szCs w:val="24"/>
        </w:rPr>
        <w:t>Similarly,</w:t>
      </w:r>
      <w:r w:rsidRPr="00B279D0">
        <w:rPr>
          <w:rFonts w:ascii="Times New Roman" w:hAnsi="Times New Roman" w:cs="Times New Roman"/>
          <w:color w:val="505050"/>
          <w:sz w:val="24"/>
          <w:szCs w:val="24"/>
        </w:rPr>
        <w:t xml:space="preserve"> for tables and figures: Table A.1; Fig. A.1, etc.</w:t>
      </w:r>
    </w:p>
    <w:p w:rsidR="00895C9A" w:rsidRPr="00531C4B" w:rsidRDefault="00895C9A" w:rsidP="00531C4B">
      <w:pPr>
        <w:pStyle w:val="ListParagraph"/>
        <w:numPr>
          <w:ilvl w:val="2"/>
          <w:numId w:val="16"/>
        </w:numPr>
        <w:spacing w:line="240" w:lineRule="auto"/>
        <w:jc w:val="both"/>
        <w:rPr>
          <w:rFonts w:ascii="Times New Roman" w:hAnsi="Times New Roman" w:cs="Times New Roman"/>
          <w:bCs/>
          <w:color w:val="505050"/>
          <w:sz w:val="24"/>
          <w:szCs w:val="24"/>
        </w:rPr>
      </w:pPr>
      <w:r w:rsidRPr="00531C4B">
        <w:rPr>
          <w:rStyle w:val="italic"/>
          <w:rFonts w:ascii="Times New Roman" w:hAnsi="Times New Roman" w:cs="Times New Roman"/>
          <w:b/>
          <w:color w:val="505050"/>
          <w:sz w:val="24"/>
          <w:szCs w:val="24"/>
        </w:rPr>
        <w:t>Artwork</w:t>
      </w:r>
      <w:r w:rsidRPr="00531C4B">
        <w:rPr>
          <w:rFonts w:ascii="Times New Roman" w:hAnsi="Times New Roman" w:cs="Times New Roman"/>
          <w:bCs/>
          <w:color w:val="505050"/>
          <w:sz w:val="24"/>
          <w:szCs w:val="24"/>
        </w:rPr>
        <w:t xml:space="preserve"> </w:t>
      </w:r>
    </w:p>
    <w:p w:rsidR="00890059" w:rsidRPr="00426E90" w:rsidRDefault="00531C4B" w:rsidP="00426E90">
      <w:pPr>
        <w:spacing w:line="240" w:lineRule="auto"/>
        <w:rPr>
          <w:rFonts w:ascii="Times New Roman" w:hAnsi="Times New Roman" w:cs="Times New Roman"/>
          <w:b/>
          <w:bCs/>
          <w:color w:val="505050"/>
          <w:sz w:val="24"/>
          <w:szCs w:val="24"/>
        </w:rPr>
      </w:pPr>
      <w:bookmarkStart w:id="3" w:name="58010"/>
      <w:bookmarkEnd w:id="3"/>
      <w:r>
        <w:rPr>
          <w:rFonts w:ascii="Times New Roman" w:hAnsi="Times New Roman" w:cs="Times New Roman"/>
          <w:b/>
          <w:color w:val="505050"/>
          <w:sz w:val="24"/>
          <w:szCs w:val="24"/>
        </w:rPr>
        <w:t xml:space="preserve">2.2.4.1 </w:t>
      </w:r>
      <w:r w:rsidR="00895C9A" w:rsidRPr="00426E90">
        <w:rPr>
          <w:rFonts w:ascii="Times New Roman" w:hAnsi="Times New Roman" w:cs="Times New Roman"/>
          <w:b/>
          <w:color w:val="505050"/>
          <w:sz w:val="24"/>
          <w:szCs w:val="24"/>
        </w:rPr>
        <w:t>Electronic</w:t>
      </w:r>
      <w:r w:rsidR="00895C9A" w:rsidRPr="00426E90">
        <w:rPr>
          <w:rFonts w:ascii="Times New Roman" w:hAnsi="Times New Roman" w:cs="Times New Roman"/>
          <w:b/>
          <w:bCs/>
          <w:color w:val="505050"/>
          <w:sz w:val="24"/>
          <w:szCs w:val="24"/>
        </w:rPr>
        <w:t xml:space="preserve"> artwork</w:t>
      </w:r>
      <w:r w:rsidR="00895C9A" w:rsidRPr="00426E90">
        <w:rPr>
          <w:rFonts w:ascii="Times New Roman" w:hAnsi="Times New Roman" w:cs="Times New Roman"/>
          <w:color w:val="505050"/>
          <w:sz w:val="24"/>
          <w:szCs w:val="24"/>
        </w:rPr>
        <w:t xml:space="preserve"> </w:t>
      </w:r>
    </w:p>
    <w:p w:rsidR="00890059" w:rsidRDefault="00895C9A"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br/>
        <w:t>General points</w:t>
      </w:r>
      <w:r w:rsidR="00890059">
        <w:rPr>
          <w:rFonts w:ascii="Times New Roman" w:hAnsi="Times New Roman" w:cs="Times New Roman"/>
          <w:color w:val="505050"/>
          <w:sz w:val="24"/>
          <w:szCs w:val="24"/>
        </w:rPr>
        <w:t>:</w:t>
      </w:r>
    </w:p>
    <w:p w:rsidR="00890059" w:rsidRDefault="00895C9A"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br/>
        <w:t>• Make sure you use uniform lettering and sizing of your original artwork.</w:t>
      </w:r>
    </w:p>
    <w:p w:rsidR="00890059" w:rsidRDefault="00895C9A"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t xml:space="preserve"> </w:t>
      </w:r>
      <w:r w:rsidRPr="00720752">
        <w:rPr>
          <w:rFonts w:ascii="Times New Roman" w:hAnsi="Times New Roman" w:cs="Times New Roman"/>
          <w:color w:val="505050"/>
          <w:sz w:val="24"/>
          <w:szCs w:val="24"/>
        </w:rPr>
        <w:br/>
        <w:t xml:space="preserve">• Fonts: Times New Roman </w:t>
      </w:r>
      <w:r w:rsidR="00720752" w:rsidRPr="00720752">
        <w:rPr>
          <w:rFonts w:ascii="Times New Roman" w:hAnsi="Times New Roman" w:cs="Times New Roman"/>
          <w:color w:val="505050"/>
          <w:sz w:val="24"/>
          <w:szCs w:val="24"/>
        </w:rPr>
        <w:t>12</w:t>
      </w:r>
    </w:p>
    <w:p w:rsidR="0040037E" w:rsidRDefault="00895C9A"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br/>
        <w:t xml:space="preserve">•Number the illustrations according to their sequence in the text. </w:t>
      </w:r>
    </w:p>
    <w:p w:rsidR="00890059" w:rsidRDefault="00895C9A"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br/>
        <w:t xml:space="preserve">Regardless of the application used, when your electronic artwork is finalized, please 'save as' or convert the images to one of the following formats (note the resolution requirements for line drawings, halftones, and line/halftone combinations given below): </w:t>
      </w:r>
      <w:r w:rsidRPr="00720752">
        <w:rPr>
          <w:rFonts w:ascii="Times New Roman" w:hAnsi="Times New Roman" w:cs="Times New Roman"/>
          <w:color w:val="505050"/>
          <w:sz w:val="24"/>
          <w:szCs w:val="24"/>
        </w:rPr>
        <w:br/>
        <w:t xml:space="preserve">EPS (or PDF): Vector drawings. Embed the font or save the text as 'graphics'. </w:t>
      </w:r>
      <w:r w:rsidRPr="00720752">
        <w:rPr>
          <w:rFonts w:ascii="Times New Roman" w:hAnsi="Times New Roman" w:cs="Times New Roman"/>
          <w:color w:val="505050"/>
          <w:sz w:val="24"/>
          <w:szCs w:val="24"/>
        </w:rPr>
        <w:br/>
        <w:t>TIFF (or JPG): Color or grayscale photographs (halftones): always use a minimum of 300 dpi.</w:t>
      </w:r>
    </w:p>
    <w:p w:rsidR="00890059" w:rsidRDefault="00895C9A"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t xml:space="preserve">TIFF (or JPG): Bitmapped line drawings: use a minimum of 1000 dpi. </w:t>
      </w:r>
      <w:r w:rsidRPr="00720752">
        <w:rPr>
          <w:rFonts w:ascii="Times New Roman" w:hAnsi="Times New Roman" w:cs="Times New Roman"/>
          <w:color w:val="505050"/>
          <w:sz w:val="24"/>
          <w:szCs w:val="24"/>
        </w:rPr>
        <w:br/>
        <w:t>TIFF (or JPG): Combinations bitmapped line/half-tone (color or grayscale): a minimum of 500 dpi is required.</w:t>
      </w:r>
    </w:p>
    <w:p w:rsidR="00895C9A" w:rsidRPr="00720752" w:rsidRDefault="00895C9A" w:rsidP="00890059">
      <w:pPr>
        <w:pStyle w:val="ListParagraph"/>
        <w:spacing w:line="240" w:lineRule="auto"/>
        <w:ind w:left="756"/>
        <w:jc w:val="both"/>
        <w:rPr>
          <w:rFonts w:ascii="Times New Roman" w:hAnsi="Times New Roman" w:cs="Times New Roman"/>
          <w:b/>
          <w:bCs/>
          <w:color w:val="505050"/>
          <w:sz w:val="24"/>
          <w:szCs w:val="24"/>
        </w:rPr>
      </w:pPr>
      <w:bookmarkStart w:id="4" w:name="64010"/>
      <w:bookmarkEnd w:id="4"/>
    </w:p>
    <w:p w:rsidR="00890059" w:rsidRPr="00531C4B" w:rsidRDefault="00895C9A" w:rsidP="00531C4B">
      <w:pPr>
        <w:pStyle w:val="ListParagraph"/>
        <w:numPr>
          <w:ilvl w:val="3"/>
          <w:numId w:val="17"/>
        </w:numPr>
        <w:spacing w:line="240" w:lineRule="auto"/>
        <w:jc w:val="both"/>
        <w:rPr>
          <w:rFonts w:ascii="Times New Roman" w:hAnsi="Times New Roman" w:cs="Times New Roman"/>
          <w:color w:val="505050"/>
          <w:sz w:val="24"/>
          <w:szCs w:val="24"/>
        </w:rPr>
      </w:pPr>
      <w:r w:rsidRPr="00531C4B">
        <w:rPr>
          <w:rStyle w:val="italic"/>
          <w:rFonts w:ascii="Times New Roman" w:hAnsi="Times New Roman" w:cs="Times New Roman"/>
          <w:b/>
          <w:color w:val="505050"/>
          <w:sz w:val="24"/>
          <w:szCs w:val="24"/>
        </w:rPr>
        <w:t xml:space="preserve">Figure captions </w:t>
      </w:r>
    </w:p>
    <w:p w:rsidR="00895C9A" w:rsidRPr="00890059" w:rsidRDefault="00895C9A" w:rsidP="00890059">
      <w:pPr>
        <w:spacing w:line="240" w:lineRule="auto"/>
        <w:jc w:val="both"/>
        <w:rPr>
          <w:rStyle w:val="italic"/>
          <w:rFonts w:ascii="Times New Roman" w:hAnsi="Times New Roman" w:cs="Times New Roman"/>
          <w:color w:val="505050"/>
          <w:sz w:val="24"/>
          <w:szCs w:val="24"/>
        </w:rPr>
      </w:pPr>
      <w:r w:rsidRPr="00890059">
        <w:rPr>
          <w:rFonts w:ascii="Times New Roman" w:hAnsi="Times New Roman" w:cs="Times New Roman"/>
          <w:color w:val="505050"/>
          <w:sz w:val="24"/>
          <w:szCs w:val="24"/>
        </w:rPr>
        <w:t>Ensure that each illustration has a caption. A caption should comprise a brief title (</w:t>
      </w:r>
      <w:r w:rsidRPr="00890059">
        <w:rPr>
          <w:rFonts w:ascii="Times New Roman" w:hAnsi="Times New Roman" w:cs="Times New Roman"/>
          <w:b/>
          <w:bCs/>
          <w:color w:val="505050"/>
          <w:sz w:val="24"/>
          <w:szCs w:val="24"/>
        </w:rPr>
        <w:t>not</w:t>
      </w:r>
      <w:r w:rsidRPr="00890059">
        <w:rPr>
          <w:rFonts w:ascii="Times New Roman" w:hAnsi="Times New Roman" w:cs="Times New Roman"/>
          <w:color w:val="505050"/>
          <w:sz w:val="24"/>
          <w:szCs w:val="24"/>
        </w:rPr>
        <w:t xml:space="preserve"> on the figure itself) and a description of the illustration. Keep text in the illustrations themselves to a minimum but explain all symbols and abbreviations used.</w:t>
      </w:r>
      <w:r w:rsidR="00790A49" w:rsidRPr="00890059">
        <w:rPr>
          <w:rFonts w:ascii="Times New Roman" w:hAnsi="Times New Roman" w:cs="Times New Roman"/>
          <w:color w:val="505050"/>
          <w:sz w:val="24"/>
          <w:szCs w:val="24"/>
        </w:rPr>
        <w:t xml:space="preserve"> Figure captions appear at the bottom of the figure.</w:t>
      </w:r>
      <w:bookmarkStart w:id="5" w:name="66000"/>
      <w:bookmarkStart w:id="6" w:name="67000"/>
      <w:bookmarkEnd w:id="5"/>
      <w:bookmarkEnd w:id="6"/>
    </w:p>
    <w:p w:rsidR="00890059" w:rsidRPr="00531C4B" w:rsidRDefault="00895C9A" w:rsidP="00531C4B">
      <w:pPr>
        <w:pStyle w:val="ListParagraph"/>
        <w:numPr>
          <w:ilvl w:val="2"/>
          <w:numId w:val="17"/>
        </w:numPr>
        <w:spacing w:line="240" w:lineRule="auto"/>
        <w:jc w:val="both"/>
        <w:rPr>
          <w:rFonts w:ascii="Times New Roman" w:hAnsi="Times New Roman" w:cs="Times New Roman"/>
          <w:color w:val="505050"/>
          <w:sz w:val="24"/>
          <w:szCs w:val="24"/>
        </w:rPr>
      </w:pPr>
      <w:r w:rsidRPr="00531C4B">
        <w:rPr>
          <w:rStyle w:val="italic"/>
          <w:rFonts w:ascii="Times New Roman" w:hAnsi="Times New Roman" w:cs="Times New Roman"/>
          <w:b/>
          <w:color w:val="505050"/>
          <w:sz w:val="24"/>
          <w:szCs w:val="24"/>
        </w:rPr>
        <w:t xml:space="preserve">Tables </w:t>
      </w:r>
    </w:p>
    <w:p w:rsidR="00895C9A" w:rsidRPr="00890059" w:rsidRDefault="00895C9A" w:rsidP="00890059">
      <w:pPr>
        <w:spacing w:line="240" w:lineRule="auto"/>
        <w:jc w:val="both"/>
        <w:rPr>
          <w:rFonts w:ascii="Times New Roman" w:hAnsi="Times New Roman" w:cs="Times New Roman"/>
          <w:color w:val="505050"/>
          <w:sz w:val="24"/>
          <w:szCs w:val="24"/>
        </w:rPr>
      </w:pPr>
      <w:r w:rsidRPr="00890059">
        <w:rPr>
          <w:rFonts w:ascii="Times New Roman" w:hAnsi="Times New Roman" w:cs="Times New Roman"/>
          <w:color w:val="505050"/>
          <w:sz w:val="24"/>
          <w:szCs w:val="24"/>
        </w:rPr>
        <w:t xml:space="preserve">Please submit tables as editable text and not as images. Tables can be placed next to the relevant text in the article. Number tables consecutively in accordance with their appearance in the text and place any table notes below the table body. Be sparing in the use of tables and ensure that the data presented in them do not duplicate results described elsewhere in the article. Please avoid using vertical </w:t>
      </w:r>
      <w:r w:rsidR="008212B2" w:rsidRPr="00890059">
        <w:rPr>
          <w:rFonts w:ascii="Times New Roman" w:hAnsi="Times New Roman" w:cs="Times New Roman"/>
          <w:color w:val="505050"/>
          <w:sz w:val="24"/>
          <w:szCs w:val="24"/>
        </w:rPr>
        <w:t>lines</w:t>
      </w:r>
      <w:r w:rsidRPr="00890059">
        <w:rPr>
          <w:rFonts w:ascii="Times New Roman" w:hAnsi="Times New Roman" w:cs="Times New Roman"/>
          <w:color w:val="505050"/>
          <w:sz w:val="24"/>
          <w:szCs w:val="24"/>
        </w:rPr>
        <w:t>.</w:t>
      </w:r>
      <w:r w:rsidR="00790A49" w:rsidRPr="00890059">
        <w:rPr>
          <w:rFonts w:ascii="Times New Roman" w:hAnsi="Times New Roman" w:cs="Times New Roman"/>
          <w:color w:val="505050"/>
          <w:sz w:val="24"/>
          <w:szCs w:val="24"/>
        </w:rPr>
        <w:t xml:space="preserve"> Table captions appear at the top of the Table.</w:t>
      </w:r>
    </w:p>
    <w:p w:rsidR="00754D38" w:rsidRPr="00531C4B" w:rsidRDefault="00895C9A" w:rsidP="00531C4B">
      <w:pPr>
        <w:pStyle w:val="ListParagraph"/>
        <w:numPr>
          <w:ilvl w:val="2"/>
          <w:numId w:val="17"/>
        </w:numPr>
        <w:spacing w:line="240" w:lineRule="auto"/>
        <w:rPr>
          <w:rFonts w:ascii="Times New Roman" w:hAnsi="Times New Roman" w:cs="Times New Roman"/>
          <w:color w:val="505050"/>
          <w:sz w:val="24"/>
          <w:szCs w:val="24"/>
        </w:rPr>
      </w:pPr>
      <w:r w:rsidRPr="00531C4B">
        <w:rPr>
          <w:rStyle w:val="italic"/>
          <w:rFonts w:ascii="Times New Roman" w:hAnsi="Times New Roman" w:cs="Times New Roman"/>
          <w:b/>
          <w:color w:val="505050"/>
          <w:sz w:val="24"/>
          <w:szCs w:val="24"/>
        </w:rPr>
        <w:t xml:space="preserve">Math </w:t>
      </w:r>
      <w:r w:rsidR="00531C4B">
        <w:rPr>
          <w:rStyle w:val="italic"/>
          <w:rFonts w:ascii="Times New Roman" w:hAnsi="Times New Roman" w:cs="Times New Roman"/>
          <w:b/>
          <w:color w:val="505050"/>
          <w:sz w:val="24"/>
          <w:szCs w:val="24"/>
        </w:rPr>
        <w:t>F</w:t>
      </w:r>
      <w:r w:rsidRPr="00531C4B">
        <w:rPr>
          <w:rStyle w:val="italic"/>
          <w:rFonts w:ascii="Times New Roman" w:hAnsi="Times New Roman" w:cs="Times New Roman"/>
          <w:b/>
          <w:color w:val="505050"/>
          <w:sz w:val="24"/>
          <w:szCs w:val="24"/>
        </w:rPr>
        <w:t xml:space="preserve">ormulae </w:t>
      </w:r>
    </w:p>
    <w:p w:rsidR="00895C9A" w:rsidRPr="00720752" w:rsidRDefault="00895C9A" w:rsidP="00754D38">
      <w:pPr>
        <w:spacing w:line="240" w:lineRule="auto"/>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t>Please submit math equations as editable text and not as images. Present simple formulae in line with normal text where possible and use the solidus (/) instead of a horizontal line for</w:t>
      </w:r>
      <w:r w:rsidR="00754D38">
        <w:rPr>
          <w:rFonts w:ascii="Times New Roman" w:hAnsi="Times New Roman" w:cs="Times New Roman"/>
          <w:color w:val="505050"/>
          <w:sz w:val="24"/>
          <w:szCs w:val="24"/>
        </w:rPr>
        <w:t xml:space="preserve"> small fractional terms, e.g., x/y</w:t>
      </w:r>
      <w:r w:rsidRPr="00720752">
        <w:rPr>
          <w:rFonts w:ascii="Times New Roman" w:hAnsi="Times New Roman" w:cs="Times New Roman"/>
          <w:color w:val="505050"/>
          <w:sz w:val="24"/>
          <w:szCs w:val="24"/>
        </w:rPr>
        <w:t xml:space="preserve">. In principle, variables are to be presented in italics. Powers of e are </w:t>
      </w:r>
      <w:r w:rsidRPr="00720752">
        <w:rPr>
          <w:rFonts w:ascii="Times New Roman" w:hAnsi="Times New Roman" w:cs="Times New Roman"/>
          <w:color w:val="505050"/>
          <w:sz w:val="24"/>
          <w:szCs w:val="24"/>
        </w:rPr>
        <w:lastRenderedPageBreak/>
        <w:t xml:space="preserve">often more conveniently denoted by exp. </w:t>
      </w:r>
      <w:r w:rsidR="008212B2">
        <w:rPr>
          <w:rFonts w:ascii="Times New Roman" w:hAnsi="Times New Roman" w:cs="Times New Roman"/>
          <w:color w:val="505050"/>
          <w:sz w:val="24"/>
          <w:szCs w:val="24"/>
        </w:rPr>
        <w:t xml:space="preserve">All other equations should be presented on a separate line. The use of math editor or equation editor is highly recommended. </w:t>
      </w:r>
      <w:r w:rsidRPr="00720752">
        <w:rPr>
          <w:rFonts w:ascii="Times New Roman" w:hAnsi="Times New Roman" w:cs="Times New Roman"/>
          <w:color w:val="505050"/>
          <w:sz w:val="24"/>
          <w:szCs w:val="24"/>
        </w:rPr>
        <w:t>Number consecutively a</w:t>
      </w:r>
      <w:r w:rsidR="008212B2">
        <w:rPr>
          <w:rFonts w:ascii="Times New Roman" w:hAnsi="Times New Roman" w:cs="Times New Roman"/>
          <w:color w:val="505050"/>
          <w:sz w:val="24"/>
          <w:szCs w:val="24"/>
        </w:rPr>
        <w:t>ll</w:t>
      </w:r>
      <w:r w:rsidRPr="00720752">
        <w:rPr>
          <w:rFonts w:ascii="Times New Roman" w:hAnsi="Times New Roman" w:cs="Times New Roman"/>
          <w:color w:val="505050"/>
          <w:sz w:val="24"/>
          <w:szCs w:val="24"/>
        </w:rPr>
        <w:t xml:space="preserve"> equations</w:t>
      </w:r>
      <w:r w:rsidR="00FF4300">
        <w:rPr>
          <w:rFonts w:ascii="Times New Roman" w:hAnsi="Times New Roman" w:cs="Times New Roman"/>
          <w:color w:val="505050"/>
          <w:sz w:val="24"/>
          <w:szCs w:val="24"/>
        </w:rPr>
        <w:t xml:space="preserve">. Equations should start on the left margin and the number in parenthesis on the right margin. </w:t>
      </w:r>
    </w:p>
    <w:p w:rsidR="00754D38" w:rsidRPr="00531C4B" w:rsidRDefault="0078419E" w:rsidP="00531C4B">
      <w:pPr>
        <w:pStyle w:val="ListParagraph"/>
        <w:numPr>
          <w:ilvl w:val="2"/>
          <w:numId w:val="17"/>
        </w:numPr>
        <w:spacing w:line="240" w:lineRule="auto"/>
        <w:rPr>
          <w:rStyle w:val="italic"/>
          <w:rFonts w:ascii="Times New Roman" w:hAnsi="Times New Roman" w:cs="Times New Roman"/>
          <w:color w:val="505050"/>
          <w:sz w:val="24"/>
          <w:szCs w:val="24"/>
        </w:rPr>
      </w:pPr>
      <w:r w:rsidRPr="00531C4B">
        <w:rPr>
          <w:rStyle w:val="italic"/>
          <w:rFonts w:ascii="Times New Roman" w:hAnsi="Times New Roman" w:cs="Times New Roman"/>
          <w:b/>
          <w:color w:val="505050"/>
          <w:sz w:val="24"/>
          <w:szCs w:val="24"/>
        </w:rPr>
        <w:t xml:space="preserve">Reference </w:t>
      </w:r>
      <w:r w:rsidR="00531C4B">
        <w:rPr>
          <w:rStyle w:val="italic"/>
          <w:rFonts w:ascii="Times New Roman" w:hAnsi="Times New Roman" w:cs="Times New Roman"/>
          <w:b/>
          <w:color w:val="505050"/>
          <w:sz w:val="24"/>
          <w:szCs w:val="24"/>
        </w:rPr>
        <w:t>S</w:t>
      </w:r>
      <w:r w:rsidRPr="00531C4B">
        <w:rPr>
          <w:rStyle w:val="italic"/>
          <w:rFonts w:ascii="Times New Roman" w:hAnsi="Times New Roman" w:cs="Times New Roman"/>
          <w:b/>
          <w:color w:val="505050"/>
          <w:sz w:val="24"/>
          <w:szCs w:val="24"/>
        </w:rPr>
        <w:t>tyle</w:t>
      </w:r>
    </w:p>
    <w:p w:rsidR="00426E90" w:rsidRPr="00426E90" w:rsidRDefault="00426E90" w:rsidP="00426E90">
      <w:pPr>
        <w:pStyle w:val="ListParagraph"/>
        <w:spacing w:line="240" w:lineRule="auto"/>
        <w:ind w:left="360"/>
        <w:rPr>
          <w:rStyle w:val="italic"/>
          <w:rFonts w:ascii="Times New Roman" w:hAnsi="Times New Roman" w:cs="Times New Roman"/>
          <w:color w:val="505050"/>
          <w:sz w:val="24"/>
          <w:szCs w:val="24"/>
        </w:rPr>
      </w:pPr>
    </w:p>
    <w:p w:rsidR="00754D38" w:rsidRPr="00531C4B" w:rsidRDefault="0078419E" w:rsidP="00531C4B">
      <w:pPr>
        <w:pStyle w:val="ListParagraph"/>
        <w:numPr>
          <w:ilvl w:val="3"/>
          <w:numId w:val="18"/>
        </w:numPr>
        <w:spacing w:line="240" w:lineRule="auto"/>
        <w:rPr>
          <w:rFonts w:ascii="Times New Roman" w:hAnsi="Times New Roman" w:cs="Times New Roman"/>
          <w:b/>
          <w:color w:val="505050"/>
          <w:sz w:val="24"/>
          <w:szCs w:val="24"/>
        </w:rPr>
      </w:pPr>
      <w:r w:rsidRPr="00531C4B">
        <w:rPr>
          <w:rFonts w:ascii="Times New Roman" w:hAnsi="Times New Roman" w:cs="Times New Roman"/>
          <w:b/>
          <w:color w:val="505050"/>
          <w:sz w:val="24"/>
          <w:szCs w:val="24"/>
        </w:rPr>
        <w:t>Text</w:t>
      </w:r>
    </w:p>
    <w:p w:rsidR="006E2A3A" w:rsidRDefault="00FF4300" w:rsidP="00561B9A">
      <w:pPr>
        <w:spacing w:line="240" w:lineRule="auto"/>
        <w:jc w:val="both"/>
        <w:rPr>
          <w:rFonts w:ascii="Times New Roman" w:hAnsi="Times New Roman" w:cs="Times New Roman"/>
          <w:color w:val="505050"/>
          <w:sz w:val="24"/>
          <w:szCs w:val="24"/>
        </w:rPr>
      </w:pPr>
      <w:r>
        <w:rPr>
          <w:rFonts w:ascii="Times New Roman" w:hAnsi="Times New Roman" w:cs="Times New Roman"/>
          <w:color w:val="505050"/>
          <w:sz w:val="24"/>
          <w:szCs w:val="24"/>
        </w:rPr>
        <w:t xml:space="preserve">Use Harvard style. </w:t>
      </w:r>
      <w:r w:rsidR="0078419E" w:rsidRPr="00720752">
        <w:rPr>
          <w:rFonts w:ascii="Times New Roman" w:hAnsi="Times New Roman" w:cs="Times New Roman"/>
          <w:color w:val="505050"/>
          <w:sz w:val="24"/>
          <w:szCs w:val="24"/>
        </w:rPr>
        <w:t xml:space="preserve">All citations in the text should refer to: </w:t>
      </w:r>
    </w:p>
    <w:p w:rsidR="006E2A3A" w:rsidRDefault="0078419E"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t xml:space="preserve">1. </w:t>
      </w:r>
      <w:r w:rsidRPr="00720752">
        <w:rPr>
          <w:rStyle w:val="italic"/>
          <w:rFonts w:ascii="Times New Roman" w:hAnsi="Times New Roman" w:cs="Times New Roman"/>
          <w:color w:val="505050"/>
          <w:sz w:val="24"/>
          <w:szCs w:val="24"/>
        </w:rPr>
        <w:t>Single author:</w:t>
      </w:r>
      <w:r w:rsidRPr="00720752">
        <w:rPr>
          <w:rFonts w:ascii="Times New Roman" w:hAnsi="Times New Roman" w:cs="Times New Roman"/>
          <w:color w:val="505050"/>
          <w:sz w:val="24"/>
          <w:szCs w:val="24"/>
        </w:rPr>
        <w:t xml:space="preserve"> the author's </w:t>
      </w:r>
      <w:r w:rsidR="00FF4300">
        <w:rPr>
          <w:rFonts w:ascii="Times New Roman" w:hAnsi="Times New Roman" w:cs="Times New Roman"/>
          <w:color w:val="505050"/>
          <w:sz w:val="24"/>
          <w:szCs w:val="24"/>
        </w:rPr>
        <w:t>surname</w:t>
      </w:r>
      <w:r w:rsidRPr="00720752">
        <w:rPr>
          <w:rFonts w:ascii="Times New Roman" w:hAnsi="Times New Roman" w:cs="Times New Roman"/>
          <w:color w:val="505050"/>
          <w:sz w:val="24"/>
          <w:szCs w:val="24"/>
        </w:rPr>
        <w:t xml:space="preserve"> (without initials) and the year of publication</w:t>
      </w:r>
      <w:r w:rsidR="00FF4300">
        <w:rPr>
          <w:rFonts w:ascii="Times New Roman" w:hAnsi="Times New Roman" w:cs="Times New Roman"/>
          <w:color w:val="505050"/>
          <w:sz w:val="24"/>
          <w:szCs w:val="24"/>
        </w:rPr>
        <w:t xml:space="preserve"> in parenthesis</w:t>
      </w:r>
      <w:r w:rsidRPr="00720752">
        <w:rPr>
          <w:rFonts w:ascii="Times New Roman" w:hAnsi="Times New Roman" w:cs="Times New Roman"/>
          <w:color w:val="505050"/>
          <w:sz w:val="24"/>
          <w:szCs w:val="24"/>
        </w:rPr>
        <w:t xml:space="preserve">; </w:t>
      </w:r>
      <w:r w:rsidRPr="00720752">
        <w:rPr>
          <w:rFonts w:ascii="Times New Roman" w:hAnsi="Times New Roman" w:cs="Times New Roman"/>
          <w:color w:val="505050"/>
          <w:sz w:val="24"/>
          <w:szCs w:val="24"/>
        </w:rPr>
        <w:br/>
        <w:t xml:space="preserve">2. </w:t>
      </w:r>
      <w:r w:rsidRPr="00720752">
        <w:rPr>
          <w:rStyle w:val="italic"/>
          <w:rFonts w:ascii="Times New Roman" w:hAnsi="Times New Roman" w:cs="Times New Roman"/>
          <w:color w:val="505050"/>
          <w:sz w:val="24"/>
          <w:szCs w:val="24"/>
        </w:rPr>
        <w:t>Two authors:</w:t>
      </w:r>
      <w:r w:rsidRPr="00720752">
        <w:rPr>
          <w:rFonts w:ascii="Times New Roman" w:hAnsi="Times New Roman" w:cs="Times New Roman"/>
          <w:color w:val="505050"/>
          <w:sz w:val="24"/>
          <w:szCs w:val="24"/>
        </w:rPr>
        <w:t xml:space="preserve"> both authors' </w:t>
      </w:r>
      <w:r w:rsidR="00FF4300">
        <w:rPr>
          <w:rFonts w:ascii="Times New Roman" w:hAnsi="Times New Roman" w:cs="Times New Roman"/>
          <w:color w:val="505050"/>
          <w:sz w:val="24"/>
          <w:szCs w:val="24"/>
        </w:rPr>
        <w:t>sur</w:t>
      </w:r>
      <w:r w:rsidRPr="00720752">
        <w:rPr>
          <w:rFonts w:ascii="Times New Roman" w:hAnsi="Times New Roman" w:cs="Times New Roman"/>
          <w:color w:val="505050"/>
          <w:sz w:val="24"/>
          <w:szCs w:val="24"/>
        </w:rPr>
        <w:t>names and the year of publication</w:t>
      </w:r>
      <w:r w:rsidR="00FF4300">
        <w:rPr>
          <w:rFonts w:ascii="Times New Roman" w:hAnsi="Times New Roman" w:cs="Times New Roman"/>
          <w:color w:val="505050"/>
          <w:sz w:val="24"/>
          <w:szCs w:val="24"/>
        </w:rPr>
        <w:t xml:space="preserve"> in parenthesis</w:t>
      </w:r>
      <w:r w:rsidRPr="00720752">
        <w:rPr>
          <w:rFonts w:ascii="Times New Roman" w:hAnsi="Times New Roman" w:cs="Times New Roman"/>
          <w:color w:val="505050"/>
          <w:sz w:val="24"/>
          <w:szCs w:val="24"/>
        </w:rPr>
        <w:t xml:space="preserve">; </w:t>
      </w:r>
      <w:r w:rsidRPr="00720752">
        <w:rPr>
          <w:rFonts w:ascii="Times New Roman" w:hAnsi="Times New Roman" w:cs="Times New Roman"/>
          <w:color w:val="505050"/>
          <w:sz w:val="24"/>
          <w:szCs w:val="24"/>
        </w:rPr>
        <w:br/>
        <w:t xml:space="preserve">3. </w:t>
      </w:r>
      <w:r w:rsidRPr="00720752">
        <w:rPr>
          <w:rStyle w:val="italic"/>
          <w:rFonts w:ascii="Times New Roman" w:hAnsi="Times New Roman" w:cs="Times New Roman"/>
          <w:color w:val="505050"/>
          <w:sz w:val="24"/>
          <w:szCs w:val="24"/>
        </w:rPr>
        <w:t>Three or more authors:</w:t>
      </w:r>
      <w:r w:rsidRPr="00720752">
        <w:rPr>
          <w:rFonts w:ascii="Times New Roman" w:hAnsi="Times New Roman" w:cs="Times New Roman"/>
          <w:color w:val="505050"/>
          <w:sz w:val="24"/>
          <w:szCs w:val="24"/>
        </w:rPr>
        <w:t xml:space="preserve"> f</w:t>
      </w:r>
      <w:r w:rsidR="00FF4300">
        <w:rPr>
          <w:rFonts w:ascii="Times New Roman" w:hAnsi="Times New Roman" w:cs="Times New Roman"/>
          <w:color w:val="505050"/>
          <w:sz w:val="24"/>
          <w:szCs w:val="24"/>
        </w:rPr>
        <w:t xml:space="preserve">irst author's name followed by “et al.” </w:t>
      </w:r>
      <w:r w:rsidRPr="00720752">
        <w:rPr>
          <w:rFonts w:ascii="Times New Roman" w:hAnsi="Times New Roman" w:cs="Times New Roman"/>
          <w:color w:val="505050"/>
          <w:sz w:val="24"/>
          <w:szCs w:val="24"/>
        </w:rPr>
        <w:t>and the year of publication</w:t>
      </w:r>
      <w:r w:rsidR="00FF4300">
        <w:rPr>
          <w:rFonts w:ascii="Times New Roman" w:hAnsi="Times New Roman" w:cs="Times New Roman"/>
          <w:color w:val="505050"/>
          <w:sz w:val="24"/>
          <w:szCs w:val="24"/>
        </w:rPr>
        <w:t xml:space="preserve"> in parenthesis</w:t>
      </w:r>
      <w:r w:rsidRPr="00720752">
        <w:rPr>
          <w:rFonts w:ascii="Times New Roman" w:hAnsi="Times New Roman" w:cs="Times New Roman"/>
          <w:color w:val="505050"/>
          <w:sz w:val="24"/>
          <w:szCs w:val="24"/>
        </w:rPr>
        <w:t xml:space="preserve">. </w:t>
      </w:r>
    </w:p>
    <w:p w:rsidR="006E2A3A" w:rsidRDefault="0078419E" w:rsidP="00561B9A">
      <w:pPr>
        <w:pStyle w:val="ListParagraph"/>
        <w:spacing w:line="240" w:lineRule="auto"/>
        <w:ind w:left="0"/>
        <w:jc w:val="both"/>
        <w:rPr>
          <w:rFonts w:ascii="Times New Roman" w:hAnsi="Times New Roman" w:cs="Times New Roman"/>
          <w:color w:val="505050"/>
          <w:sz w:val="24"/>
          <w:szCs w:val="24"/>
        </w:rPr>
      </w:pPr>
      <w:r w:rsidRPr="00720752">
        <w:rPr>
          <w:rFonts w:ascii="Times New Roman" w:hAnsi="Times New Roman" w:cs="Times New Roman"/>
          <w:color w:val="505050"/>
          <w:sz w:val="24"/>
          <w:szCs w:val="24"/>
        </w:rPr>
        <w:t>Citations may be made directly (or parenthetically)</w:t>
      </w:r>
      <w:r w:rsidR="00FF4300">
        <w:rPr>
          <w:rFonts w:ascii="Times New Roman" w:hAnsi="Times New Roman" w:cs="Times New Roman"/>
          <w:color w:val="505050"/>
          <w:sz w:val="24"/>
          <w:szCs w:val="24"/>
        </w:rPr>
        <w:t xml:space="preserve"> separated by a colon (;)</w:t>
      </w:r>
      <w:r w:rsidRPr="00720752">
        <w:rPr>
          <w:rFonts w:ascii="Times New Roman" w:hAnsi="Times New Roman" w:cs="Times New Roman"/>
          <w:color w:val="505050"/>
          <w:sz w:val="24"/>
          <w:szCs w:val="24"/>
        </w:rPr>
        <w:t>. Groups of references should be listed first alphabetically, then chronologically.</w:t>
      </w:r>
    </w:p>
    <w:p w:rsidR="00826484" w:rsidRDefault="0078419E" w:rsidP="00561B9A">
      <w:pPr>
        <w:spacing w:line="240" w:lineRule="auto"/>
        <w:jc w:val="both"/>
        <w:rPr>
          <w:rFonts w:ascii="Times New Roman" w:hAnsi="Times New Roman" w:cs="Times New Roman"/>
          <w:color w:val="505050"/>
          <w:sz w:val="24"/>
          <w:szCs w:val="24"/>
        </w:rPr>
      </w:pPr>
      <w:r w:rsidRPr="00561B9A">
        <w:rPr>
          <w:rFonts w:ascii="Times New Roman" w:hAnsi="Times New Roman" w:cs="Times New Roman"/>
          <w:color w:val="505050"/>
          <w:sz w:val="24"/>
          <w:szCs w:val="24"/>
        </w:rPr>
        <w:t>Examples:</w:t>
      </w:r>
      <w:r w:rsidRPr="00720752">
        <w:rPr>
          <w:rFonts w:ascii="Times New Roman" w:hAnsi="Times New Roman" w:cs="Times New Roman"/>
          <w:color w:val="505050"/>
          <w:sz w:val="24"/>
          <w:szCs w:val="24"/>
        </w:rPr>
        <w:t xml:space="preserve"> 'as demonstrated in wheat (Allan, 2000a</w:t>
      </w:r>
      <w:r w:rsidR="00FF4300">
        <w:rPr>
          <w:rFonts w:ascii="Times New Roman" w:hAnsi="Times New Roman" w:cs="Times New Roman"/>
          <w:color w:val="505050"/>
          <w:sz w:val="24"/>
          <w:szCs w:val="24"/>
        </w:rPr>
        <w:t>;</w:t>
      </w:r>
      <w:r w:rsidRPr="00720752">
        <w:rPr>
          <w:rFonts w:ascii="Times New Roman" w:hAnsi="Times New Roman" w:cs="Times New Roman"/>
          <w:color w:val="505050"/>
          <w:sz w:val="24"/>
          <w:szCs w:val="24"/>
        </w:rPr>
        <w:t xml:space="preserve"> 2000b; Allan and Jones, </w:t>
      </w:r>
      <w:proofErr w:type="gramStart"/>
      <w:r w:rsidRPr="00720752">
        <w:rPr>
          <w:rFonts w:ascii="Times New Roman" w:hAnsi="Times New Roman" w:cs="Times New Roman"/>
          <w:color w:val="505050"/>
          <w:sz w:val="24"/>
          <w:szCs w:val="24"/>
        </w:rPr>
        <w:t>1999)</w:t>
      </w:r>
      <w:r w:rsidR="00FF4300">
        <w:rPr>
          <w:rFonts w:ascii="Times New Roman" w:hAnsi="Times New Roman" w:cs="Times New Roman"/>
          <w:color w:val="505050"/>
          <w:sz w:val="24"/>
          <w:szCs w:val="24"/>
        </w:rPr>
        <w:t>…</w:t>
      </w:r>
      <w:proofErr w:type="gramEnd"/>
      <w:r w:rsidR="00FF4300">
        <w:rPr>
          <w:rFonts w:ascii="Times New Roman" w:hAnsi="Times New Roman" w:cs="Times New Roman"/>
          <w:color w:val="505050"/>
          <w:sz w:val="24"/>
          <w:szCs w:val="24"/>
        </w:rPr>
        <w:t>.’</w:t>
      </w:r>
      <w:r w:rsidR="00561B9A">
        <w:rPr>
          <w:rFonts w:ascii="Times New Roman" w:hAnsi="Times New Roman" w:cs="Times New Roman"/>
          <w:color w:val="505050"/>
          <w:sz w:val="24"/>
          <w:szCs w:val="24"/>
        </w:rPr>
        <w:t xml:space="preserve"> </w:t>
      </w:r>
      <w:r w:rsidR="00FF4300">
        <w:rPr>
          <w:rFonts w:ascii="Times New Roman" w:hAnsi="Times New Roman" w:cs="Times New Roman"/>
          <w:color w:val="505050"/>
          <w:sz w:val="24"/>
          <w:szCs w:val="24"/>
        </w:rPr>
        <w:t>‘</w:t>
      </w:r>
      <w:r w:rsidRPr="00720752">
        <w:rPr>
          <w:rFonts w:ascii="Times New Roman" w:hAnsi="Times New Roman" w:cs="Times New Roman"/>
          <w:color w:val="505050"/>
          <w:sz w:val="24"/>
          <w:szCs w:val="24"/>
        </w:rPr>
        <w:t xml:space="preserve">Kramer et al. (2010) have recently shown ....' </w:t>
      </w:r>
    </w:p>
    <w:p w:rsidR="006E2A3A" w:rsidRPr="00531C4B" w:rsidRDefault="0078419E" w:rsidP="00531C4B">
      <w:pPr>
        <w:pStyle w:val="ListParagraph"/>
        <w:numPr>
          <w:ilvl w:val="3"/>
          <w:numId w:val="18"/>
        </w:numPr>
        <w:spacing w:line="240" w:lineRule="auto"/>
        <w:rPr>
          <w:rFonts w:ascii="Times New Roman" w:hAnsi="Times New Roman" w:cs="Times New Roman"/>
          <w:b/>
          <w:sz w:val="24"/>
          <w:szCs w:val="24"/>
        </w:rPr>
      </w:pPr>
      <w:r w:rsidRPr="00531C4B">
        <w:rPr>
          <w:rFonts w:ascii="Times New Roman" w:hAnsi="Times New Roman" w:cs="Times New Roman"/>
          <w:b/>
          <w:color w:val="505050"/>
          <w:sz w:val="24"/>
          <w:szCs w:val="24"/>
        </w:rPr>
        <w:t>List</w:t>
      </w:r>
    </w:p>
    <w:p w:rsidR="00561B9A" w:rsidRDefault="00561B9A" w:rsidP="00561B9A">
      <w:pPr>
        <w:pStyle w:val="ListParagraph"/>
        <w:spacing w:line="240" w:lineRule="auto"/>
        <w:ind w:left="0"/>
        <w:jc w:val="both"/>
        <w:rPr>
          <w:rFonts w:ascii="Times New Roman" w:hAnsi="Times New Roman" w:cs="Times New Roman"/>
          <w:b/>
          <w:color w:val="505050"/>
          <w:sz w:val="24"/>
          <w:szCs w:val="24"/>
        </w:rPr>
      </w:pPr>
    </w:p>
    <w:p w:rsidR="006E2A3A" w:rsidRPr="00561B9A" w:rsidRDefault="0078419E" w:rsidP="00561B9A">
      <w:pPr>
        <w:pStyle w:val="ListParagraph"/>
        <w:spacing w:line="240" w:lineRule="auto"/>
        <w:ind w:left="0"/>
        <w:jc w:val="both"/>
        <w:rPr>
          <w:rFonts w:ascii="Times New Roman" w:hAnsi="Times New Roman" w:cs="Times New Roman"/>
          <w:color w:val="505050"/>
          <w:sz w:val="24"/>
          <w:szCs w:val="24"/>
        </w:rPr>
      </w:pPr>
      <w:r w:rsidRPr="00561B9A">
        <w:rPr>
          <w:rFonts w:ascii="Times New Roman" w:hAnsi="Times New Roman" w:cs="Times New Roman"/>
          <w:color w:val="505050"/>
          <w:sz w:val="24"/>
          <w:szCs w:val="24"/>
        </w:rPr>
        <w:t xml:space="preserve">References should be arranged first alphabetically and then further sorted chronologically if necessary. More than one reference from the same author(s) in the same year must be identified by the letters 'a', 'b', 'c', etc., placed after the year of publication. </w:t>
      </w:r>
    </w:p>
    <w:p w:rsidR="00561B9A" w:rsidRDefault="0078419E" w:rsidP="00561B9A">
      <w:pPr>
        <w:spacing w:line="240" w:lineRule="auto"/>
        <w:jc w:val="both"/>
        <w:rPr>
          <w:rFonts w:ascii="Times New Roman" w:hAnsi="Times New Roman" w:cs="Times New Roman"/>
          <w:color w:val="505050"/>
          <w:sz w:val="24"/>
          <w:szCs w:val="24"/>
        </w:rPr>
      </w:pPr>
      <w:r w:rsidRPr="00426E90">
        <w:rPr>
          <w:rFonts w:ascii="Times New Roman" w:hAnsi="Times New Roman" w:cs="Times New Roman"/>
          <w:i/>
          <w:color w:val="505050"/>
          <w:sz w:val="24"/>
          <w:szCs w:val="24"/>
        </w:rPr>
        <w:t xml:space="preserve">Examples: </w:t>
      </w:r>
      <w:r w:rsidRPr="00426E90">
        <w:rPr>
          <w:rFonts w:ascii="Times New Roman" w:hAnsi="Times New Roman" w:cs="Times New Roman"/>
          <w:i/>
          <w:color w:val="505050"/>
          <w:sz w:val="24"/>
          <w:szCs w:val="24"/>
        </w:rPr>
        <w:br/>
      </w:r>
      <w:r w:rsidRPr="00561B9A">
        <w:rPr>
          <w:rFonts w:ascii="Times New Roman" w:hAnsi="Times New Roman" w:cs="Times New Roman"/>
          <w:color w:val="505050"/>
          <w:sz w:val="24"/>
          <w:szCs w:val="24"/>
        </w:rPr>
        <w:t xml:space="preserve">Reference to </w:t>
      </w:r>
      <w:r w:rsidR="00FF4300" w:rsidRPr="00561B9A">
        <w:rPr>
          <w:rFonts w:ascii="Times New Roman" w:hAnsi="Times New Roman" w:cs="Times New Roman"/>
          <w:color w:val="505050"/>
          <w:sz w:val="24"/>
          <w:szCs w:val="24"/>
        </w:rPr>
        <w:t>a journal publication:</w:t>
      </w:r>
    </w:p>
    <w:p w:rsidR="006E2A3A" w:rsidRPr="00561B9A" w:rsidRDefault="0078419E" w:rsidP="00561B9A">
      <w:pPr>
        <w:spacing w:line="240" w:lineRule="auto"/>
        <w:jc w:val="both"/>
        <w:rPr>
          <w:rFonts w:ascii="Times New Roman" w:hAnsi="Times New Roman" w:cs="Times New Roman"/>
          <w:color w:val="505050"/>
          <w:sz w:val="24"/>
          <w:szCs w:val="24"/>
        </w:rPr>
      </w:pPr>
      <w:r w:rsidRPr="00561B9A">
        <w:rPr>
          <w:rFonts w:ascii="Times New Roman" w:hAnsi="Times New Roman" w:cs="Times New Roman"/>
          <w:color w:val="505050"/>
          <w:sz w:val="24"/>
          <w:szCs w:val="24"/>
        </w:rPr>
        <w:t>Geer J</w:t>
      </w:r>
      <w:r w:rsidR="00790A49" w:rsidRPr="00561B9A">
        <w:rPr>
          <w:rFonts w:ascii="Times New Roman" w:hAnsi="Times New Roman" w:cs="Times New Roman"/>
          <w:color w:val="505050"/>
          <w:sz w:val="24"/>
          <w:szCs w:val="24"/>
        </w:rPr>
        <w:t>.</w:t>
      </w:r>
      <w:r w:rsidR="00FF4300" w:rsidRPr="00561B9A">
        <w:rPr>
          <w:rFonts w:ascii="Times New Roman" w:hAnsi="Times New Roman" w:cs="Times New Roman"/>
          <w:color w:val="505050"/>
          <w:sz w:val="24"/>
          <w:szCs w:val="24"/>
        </w:rPr>
        <w:t xml:space="preserve">, </w:t>
      </w:r>
      <w:proofErr w:type="spellStart"/>
      <w:r w:rsidR="00FF4300" w:rsidRPr="00561B9A">
        <w:rPr>
          <w:rFonts w:ascii="Times New Roman" w:hAnsi="Times New Roman" w:cs="Times New Roman"/>
          <w:color w:val="505050"/>
          <w:sz w:val="24"/>
          <w:szCs w:val="24"/>
        </w:rPr>
        <w:t>Haral</w:t>
      </w:r>
      <w:r w:rsidRPr="00561B9A">
        <w:rPr>
          <w:rFonts w:ascii="Times New Roman" w:hAnsi="Times New Roman" w:cs="Times New Roman"/>
          <w:color w:val="505050"/>
          <w:sz w:val="24"/>
          <w:szCs w:val="24"/>
        </w:rPr>
        <w:t>ds</w:t>
      </w:r>
      <w:proofErr w:type="spellEnd"/>
      <w:r w:rsidRPr="00561B9A">
        <w:rPr>
          <w:rFonts w:ascii="Times New Roman" w:hAnsi="Times New Roman" w:cs="Times New Roman"/>
          <w:color w:val="505050"/>
          <w:sz w:val="24"/>
          <w:szCs w:val="24"/>
        </w:rPr>
        <w:t xml:space="preserve"> J</w:t>
      </w:r>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A</w:t>
      </w:r>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 Lupton R</w:t>
      </w:r>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A.</w:t>
      </w:r>
      <w:r w:rsidR="00FF4300"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 xml:space="preserve"> The art of writing a scientific article. J</w:t>
      </w:r>
      <w:r w:rsidR="00FF4300" w:rsidRPr="00561B9A">
        <w:rPr>
          <w:rFonts w:ascii="Times New Roman" w:hAnsi="Times New Roman" w:cs="Times New Roman"/>
          <w:color w:val="505050"/>
          <w:sz w:val="24"/>
          <w:szCs w:val="24"/>
        </w:rPr>
        <w:t>ournal</w:t>
      </w:r>
      <w:r w:rsidRPr="00561B9A">
        <w:rPr>
          <w:rFonts w:ascii="Times New Roman" w:hAnsi="Times New Roman" w:cs="Times New Roman"/>
          <w:color w:val="505050"/>
          <w:sz w:val="24"/>
          <w:szCs w:val="24"/>
        </w:rPr>
        <w:t xml:space="preserve"> </w:t>
      </w:r>
      <w:r w:rsidR="00FF4300" w:rsidRPr="00561B9A">
        <w:rPr>
          <w:rFonts w:ascii="Times New Roman" w:hAnsi="Times New Roman" w:cs="Times New Roman"/>
          <w:color w:val="505050"/>
          <w:sz w:val="24"/>
          <w:szCs w:val="24"/>
        </w:rPr>
        <w:t xml:space="preserve">of </w:t>
      </w:r>
      <w:r w:rsidRPr="00561B9A">
        <w:rPr>
          <w:rFonts w:ascii="Times New Roman" w:hAnsi="Times New Roman" w:cs="Times New Roman"/>
          <w:color w:val="505050"/>
          <w:sz w:val="24"/>
          <w:szCs w:val="24"/>
        </w:rPr>
        <w:t>Sci</w:t>
      </w:r>
      <w:r w:rsidR="00FF4300" w:rsidRPr="00561B9A">
        <w:rPr>
          <w:rFonts w:ascii="Times New Roman" w:hAnsi="Times New Roman" w:cs="Times New Roman"/>
          <w:color w:val="505050"/>
          <w:sz w:val="24"/>
          <w:szCs w:val="24"/>
        </w:rPr>
        <w:t xml:space="preserve">entific </w:t>
      </w:r>
      <w:r w:rsidRPr="00561B9A">
        <w:rPr>
          <w:rFonts w:ascii="Times New Roman" w:hAnsi="Times New Roman" w:cs="Times New Roman"/>
          <w:color w:val="505050"/>
          <w:sz w:val="24"/>
          <w:szCs w:val="24"/>
        </w:rPr>
        <w:t>Commun</w:t>
      </w:r>
      <w:r w:rsidR="00FF4300" w:rsidRPr="00561B9A">
        <w:rPr>
          <w:rFonts w:ascii="Times New Roman" w:hAnsi="Times New Roman" w:cs="Times New Roman"/>
          <w:color w:val="505050"/>
          <w:sz w:val="24"/>
          <w:szCs w:val="24"/>
        </w:rPr>
        <w:t>ication,</w:t>
      </w:r>
      <w:r w:rsidRPr="00561B9A">
        <w:rPr>
          <w:rFonts w:ascii="Times New Roman" w:hAnsi="Times New Roman" w:cs="Times New Roman"/>
          <w:color w:val="505050"/>
          <w:sz w:val="24"/>
          <w:szCs w:val="24"/>
        </w:rPr>
        <w:t xml:space="preserve"> 2010;163:51–</w:t>
      </w:r>
      <w:r w:rsidR="00FF4300" w:rsidRPr="00561B9A">
        <w:rPr>
          <w:rFonts w:ascii="Times New Roman" w:hAnsi="Times New Roman" w:cs="Times New Roman"/>
          <w:color w:val="505050"/>
          <w:sz w:val="24"/>
          <w:szCs w:val="24"/>
        </w:rPr>
        <w:t>5</w:t>
      </w:r>
      <w:r w:rsidRPr="00561B9A">
        <w:rPr>
          <w:rFonts w:ascii="Times New Roman" w:hAnsi="Times New Roman" w:cs="Times New Roman"/>
          <w:color w:val="505050"/>
          <w:sz w:val="24"/>
          <w:szCs w:val="24"/>
        </w:rPr>
        <w:t xml:space="preserve">9. </w:t>
      </w:r>
    </w:p>
    <w:p w:rsidR="006E2A3A" w:rsidRPr="00426E90" w:rsidRDefault="00FF4300" w:rsidP="00561B9A">
      <w:pPr>
        <w:spacing w:line="240" w:lineRule="auto"/>
        <w:jc w:val="both"/>
        <w:rPr>
          <w:rFonts w:ascii="Times New Roman" w:hAnsi="Times New Roman" w:cs="Times New Roman"/>
          <w:i/>
          <w:color w:val="505050"/>
          <w:sz w:val="24"/>
          <w:szCs w:val="24"/>
        </w:rPr>
      </w:pPr>
      <w:r w:rsidRPr="00426E90">
        <w:rPr>
          <w:rFonts w:ascii="Times New Roman" w:hAnsi="Times New Roman" w:cs="Times New Roman"/>
          <w:i/>
          <w:color w:val="505050"/>
          <w:sz w:val="24"/>
          <w:szCs w:val="24"/>
        </w:rPr>
        <w:t xml:space="preserve">Reference to a book: </w:t>
      </w:r>
    </w:p>
    <w:p w:rsidR="00561B9A" w:rsidRDefault="00FF4300" w:rsidP="00561B9A">
      <w:pPr>
        <w:spacing w:line="240" w:lineRule="auto"/>
        <w:jc w:val="both"/>
        <w:rPr>
          <w:rFonts w:ascii="Times New Roman" w:hAnsi="Times New Roman" w:cs="Times New Roman"/>
          <w:color w:val="505050"/>
          <w:sz w:val="24"/>
          <w:szCs w:val="24"/>
        </w:rPr>
      </w:pPr>
      <w:r w:rsidRPr="00561B9A">
        <w:rPr>
          <w:rFonts w:ascii="Times New Roman" w:hAnsi="Times New Roman" w:cs="Times New Roman"/>
          <w:color w:val="505050"/>
          <w:sz w:val="24"/>
          <w:szCs w:val="24"/>
        </w:rPr>
        <w:t>Strunk</w:t>
      </w:r>
      <w:r w:rsidR="0078419E" w:rsidRPr="00561B9A">
        <w:rPr>
          <w:rFonts w:ascii="Times New Roman" w:hAnsi="Times New Roman" w:cs="Times New Roman"/>
          <w:color w:val="505050"/>
          <w:sz w:val="24"/>
          <w:szCs w:val="24"/>
        </w:rPr>
        <w:t xml:space="preserve"> W</w:t>
      </w:r>
      <w:r w:rsidR="00790A49" w:rsidRPr="00561B9A">
        <w:rPr>
          <w:rFonts w:ascii="Times New Roman" w:hAnsi="Times New Roman" w:cs="Times New Roman"/>
          <w:color w:val="505050"/>
          <w:sz w:val="24"/>
          <w:szCs w:val="24"/>
        </w:rPr>
        <w:t>.</w:t>
      </w:r>
      <w:r w:rsidR="0078419E" w:rsidRPr="00561B9A">
        <w:rPr>
          <w:rFonts w:ascii="Times New Roman" w:hAnsi="Times New Roman" w:cs="Times New Roman"/>
          <w:color w:val="505050"/>
          <w:sz w:val="24"/>
          <w:szCs w:val="24"/>
        </w:rPr>
        <w:t>, White E</w:t>
      </w:r>
      <w:r w:rsidR="00790A49" w:rsidRPr="00561B9A">
        <w:rPr>
          <w:rFonts w:ascii="Times New Roman" w:hAnsi="Times New Roman" w:cs="Times New Roman"/>
          <w:color w:val="505050"/>
          <w:sz w:val="24"/>
          <w:szCs w:val="24"/>
        </w:rPr>
        <w:t>.</w:t>
      </w:r>
      <w:r w:rsidR="0078419E" w:rsidRPr="00561B9A">
        <w:rPr>
          <w:rFonts w:ascii="Times New Roman" w:hAnsi="Times New Roman" w:cs="Times New Roman"/>
          <w:color w:val="505050"/>
          <w:sz w:val="24"/>
          <w:szCs w:val="24"/>
        </w:rPr>
        <w:t>B.</w:t>
      </w:r>
      <w:r w:rsidRPr="00561B9A">
        <w:rPr>
          <w:rFonts w:ascii="Times New Roman" w:hAnsi="Times New Roman" w:cs="Times New Roman"/>
          <w:color w:val="505050"/>
          <w:sz w:val="24"/>
          <w:szCs w:val="24"/>
        </w:rPr>
        <w:t>,</w:t>
      </w:r>
      <w:r w:rsidR="0078419E" w:rsidRPr="00561B9A">
        <w:rPr>
          <w:rFonts w:ascii="Times New Roman" w:hAnsi="Times New Roman" w:cs="Times New Roman"/>
          <w:color w:val="505050"/>
          <w:sz w:val="24"/>
          <w:szCs w:val="24"/>
        </w:rPr>
        <w:t xml:space="preserve"> The elements of style. 4th ed. New York: Longman; 2000. </w:t>
      </w:r>
      <w:r w:rsidR="0078419E" w:rsidRPr="00561B9A">
        <w:rPr>
          <w:rFonts w:ascii="Times New Roman" w:hAnsi="Times New Roman" w:cs="Times New Roman"/>
          <w:color w:val="505050"/>
          <w:sz w:val="24"/>
          <w:szCs w:val="24"/>
        </w:rPr>
        <w:br/>
      </w:r>
    </w:p>
    <w:p w:rsidR="006E2A3A" w:rsidRPr="00426E90" w:rsidRDefault="0078419E" w:rsidP="00561B9A">
      <w:pPr>
        <w:spacing w:line="240" w:lineRule="auto"/>
        <w:jc w:val="both"/>
        <w:rPr>
          <w:rFonts w:ascii="Times New Roman" w:hAnsi="Times New Roman" w:cs="Times New Roman"/>
          <w:i/>
          <w:color w:val="505050"/>
          <w:sz w:val="24"/>
          <w:szCs w:val="24"/>
        </w:rPr>
      </w:pPr>
      <w:r w:rsidRPr="00426E90">
        <w:rPr>
          <w:rFonts w:ascii="Times New Roman" w:hAnsi="Times New Roman" w:cs="Times New Roman"/>
          <w:i/>
          <w:color w:val="505050"/>
          <w:sz w:val="24"/>
          <w:szCs w:val="24"/>
        </w:rPr>
        <w:t>Reference to a chapter in an edited book:</w:t>
      </w:r>
    </w:p>
    <w:p w:rsidR="006E2A3A" w:rsidRPr="00561B9A" w:rsidRDefault="0078419E" w:rsidP="00561B9A">
      <w:pPr>
        <w:spacing w:line="240" w:lineRule="auto"/>
        <w:jc w:val="both"/>
        <w:rPr>
          <w:rFonts w:ascii="Times New Roman" w:hAnsi="Times New Roman" w:cs="Times New Roman"/>
          <w:color w:val="505050"/>
          <w:sz w:val="24"/>
          <w:szCs w:val="24"/>
        </w:rPr>
      </w:pPr>
      <w:proofErr w:type="spellStart"/>
      <w:r w:rsidRPr="00561B9A">
        <w:rPr>
          <w:rFonts w:ascii="Times New Roman" w:hAnsi="Times New Roman" w:cs="Times New Roman"/>
          <w:color w:val="505050"/>
          <w:sz w:val="24"/>
          <w:szCs w:val="24"/>
        </w:rPr>
        <w:t>Mettam</w:t>
      </w:r>
      <w:proofErr w:type="spellEnd"/>
      <w:r w:rsidRPr="00561B9A">
        <w:rPr>
          <w:rFonts w:ascii="Times New Roman" w:hAnsi="Times New Roman" w:cs="Times New Roman"/>
          <w:color w:val="505050"/>
          <w:sz w:val="24"/>
          <w:szCs w:val="24"/>
        </w:rPr>
        <w:t xml:space="preserve"> </w:t>
      </w:r>
      <w:proofErr w:type="spellStart"/>
      <w:r w:rsidRPr="00561B9A">
        <w:rPr>
          <w:rFonts w:ascii="Times New Roman" w:hAnsi="Times New Roman" w:cs="Times New Roman"/>
          <w:color w:val="505050"/>
          <w:sz w:val="24"/>
          <w:szCs w:val="24"/>
        </w:rPr>
        <w:t>G</w:t>
      </w:r>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R</w:t>
      </w:r>
      <w:proofErr w:type="spellEnd"/>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 xml:space="preserve">, Adams </w:t>
      </w:r>
      <w:proofErr w:type="spellStart"/>
      <w:r w:rsidRPr="00561B9A">
        <w:rPr>
          <w:rFonts w:ascii="Times New Roman" w:hAnsi="Times New Roman" w:cs="Times New Roman"/>
          <w:color w:val="505050"/>
          <w:sz w:val="24"/>
          <w:szCs w:val="24"/>
        </w:rPr>
        <w:t>L</w:t>
      </w:r>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B</w:t>
      </w:r>
      <w:proofErr w:type="spellEnd"/>
      <w:r w:rsidRPr="00561B9A">
        <w:rPr>
          <w:rFonts w:ascii="Times New Roman" w:hAnsi="Times New Roman" w:cs="Times New Roman"/>
          <w:color w:val="505050"/>
          <w:sz w:val="24"/>
          <w:szCs w:val="24"/>
        </w:rPr>
        <w:t>.</w:t>
      </w:r>
      <w:r w:rsidR="00FF4300"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 xml:space="preserve"> How to prepare an electronic version of your article. In: Jones BS, Smith R</w:t>
      </w:r>
      <w:r w:rsidR="00790A49"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Z</w:t>
      </w:r>
      <w:r w:rsidR="00790A49" w:rsidRPr="00561B9A">
        <w:rPr>
          <w:rFonts w:ascii="Times New Roman" w:hAnsi="Times New Roman" w:cs="Times New Roman"/>
          <w:color w:val="505050"/>
          <w:sz w:val="24"/>
          <w:szCs w:val="24"/>
        </w:rPr>
        <w:t>.</w:t>
      </w:r>
      <w:r w:rsidR="00FF4300" w:rsidRPr="00561B9A">
        <w:rPr>
          <w:rFonts w:ascii="Times New Roman" w:hAnsi="Times New Roman" w:cs="Times New Roman"/>
          <w:color w:val="505050"/>
          <w:sz w:val="24"/>
          <w:szCs w:val="24"/>
        </w:rPr>
        <w:t>, E</w:t>
      </w:r>
      <w:r w:rsidRPr="00561B9A">
        <w:rPr>
          <w:rFonts w:ascii="Times New Roman" w:hAnsi="Times New Roman" w:cs="Times New Roman"/>
          <w:color w:val="505050"/>
          <w:sz w:val="24"/>
          <w:szCs w:val="24"/>
        </w:rPr>
        <w:t>ditors. Introduction to the electronic age. N</w:t>
      </w:r>
      <w:r w:rsidR="00FF4300" w:rsidRPr="00561B9A">
        <w:rPr>
          <w:rFonts w:ascii="Times New Roman" w:hAnsi="Times New Roman" w:cs="Times New Roman"/>
          <w:color w:val="505050"/>
          <w:sz w:val="24"/>
          <w:szCs w:val="24"/>
        </w:rPr>
        <w:t>ew York: E-Publishing Inc; 2009,</w:t>
      </w:r>
      <w:r w:rsidRPr="00561B9A">
        <w:rPr>
          <w:rFonts w:ascii="Times New Roman" w:hAnsi="Times New Roman" w:cs="Times New Roman"/>
          <w:color w:val="505050"/>
          <w:sz w:val="24"/>
          <w:szCs w:val="24"/>
        </w:rPr>
        <w:t xml:space="preserve"> p.</w:t>
      </w:r>
      <w:r w:rsidR="00FF4300" w:rsidRPr="00561B9A">
        <w:rPr>
          <w:rFonts w:ascii="Times New Roman" w:hAnsi="Times New Roman" w:cs="Times New Roman"/>
          <w:color w:val="505050"/>
          <w:sz w:val="24"/>
          <w:szCs w:val="24"/>
        </w:rPr>
        <w:t>p.</w:t>
      </w:r>
      <w:r w:rsidRPr="00561B9A">
        <w:rPr>
          <w:rFonts w:ascii="Times New Roman" w:hAnsi="Times New Roman" w:cs="Times New Roman"/>
          <w:color w:val="505050"/>
          <w:sz w:val="24"/>
          <w:szCs w:val="24"/>
        </w:rPr>
        <w:t xml:space="preserve"> 281–304. </w:t>
      </w:r>
    </w:p>
    <w:p w:rsidR="00F1597B" w:rsidRPr="00561B9A" w:rsidRDefault="0078419E" w:rsidP="00561B9A">
      <w:pPr>
        <w:spacing w:line="240" w:lineRule="auto"/>
        <w:jc w:val="both"/>
        <w:rPr>
          <w:rFonts w:ascii="Times New Roman" w:hAnsi="Times New Roman" w:cs="Times New Roman"/>
          <w:color w:val="505050"/>
          <w:sz w:val="24"/>
          <w:szCs w:val="24"/>
        </w:rPr>
      </w:pPr>
      <w:r w:rsidRPr="00561B9A">
        <w:rPr>
          <w:rFonts w:ascii="Times New Roman" w:hAnsi="Times New Roman" w:cs="Times New Roman"/>
          <w:color w:val="505050"/>
          <w:sz w:val="24"/>
          <w:szCs w:val="24"/>
        </w:rPr>
        <w:br/>
        <w:t>Note</w:t>
      </w:r>
      <w:r w:rsidR="00FF4300" w:rsidRPr="00561B9A">
        <w:rPr>
          <w:rFonts w:ascii="Times New Roman" w:hAnsi="Times New Roman" w:cs="Times New Roman"/>
          <w:color w:val="505050"/>
          <w:sz w:val="24"/>
          <w:szCs w:val="24"/>
        </w:rPr>
        <w:t>:</w:t>
      </w:r>
      <w:r w:rsidRPr="00561B9A">
        <w:rPr>
          <w:rFonts w:ascii="Times New Roman" w:hAnsi="Times New Roman" w:cs="Times New Roman"/>
          <w:color w:val="505050"/>
          <w:sz w:val="24"/>
          <w:szCs w:val="24"/>
        </w:rPr>
        <w:t xml:space="preserve"> for more than 6 authors the first 6 should be listed followed by "et al." </w:t>
      </w:r>
    </w:p>
    <w:sectPr w:rsidR="00F1597B" w:rsidRPr="00561B9A" w:rsidSect="005438C8">
      <w:pgSz w:w="11909" w:h="16834" w:code="9"/>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F622C"/>
    <w:multiLevelType w:val="multilevel"/>
    <w:tmpl w:val="DA903E4A"/>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6C7322B"/>
    <w:multiLevelType w:val="hybridMultilevel"/>
    <w:tmpl w:val="6ABE7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E3193"/>
    <w:multiLevelType w:val="multilevel"/>
    <w:tmpl w:val="FDC2BE0E"/>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1D451323"/>
    <w:multiLevelType w:val="multilevel"/>
    <w:tmpl w:val="CA1A00BC"/>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1FC205EE"/>
    <w:multiLevelType w:val="multilevel"/>
    <w:tmpl w:val="DFD0A9E4"/>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4C736F"/>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3AF37E1"/>
    <w:multiLevelType w:val="multilevel"/>
    <w:tmpl w:val="F7F2B61E"/>
    <w:lvl w:ilvl="0">
      <w:start w:val="1"/>
      <w:numFmt w:val="decimal"/>
      <w:lvlText w:val="%1."/>
      <w:lvlJc w:val="left"/>
      <w:pPr>
        <w:ind w:left="720" w:hanging="360"/>
      </w:pPr>
      <w:rPr>
        <w:rFonts w:hint="default"/>
        <w:b/>
      </w:rPr>
    </w:lvl>
    <w:lvl w:ilvl="1">
      <w:start w:va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52F3CDB"/>
    <w:multiLevelType w:val="multilevel"/>
    <w:tmpl w:val="B59CC5E6"/>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 w15:restartNumberingAfterBreak="0">
    <w:nsid w:val="26567CB6"/>
    <w:multiLevelType w:val="hybridMultilevel"/>
    <w:tmpl w:val="903275FC"/>
    <w:lvl w:ilvl="0" w:tplc="FED2820C">
      <w:numFmt w:val="bullet"/>
      <w:lvlText w:val=""/>
      <w:lvlJc w:val="left"/>
      <w:pPr>
        <w:ind w:left="1080" w:hanging="360"/>
      </w:pPr>
      <w:rPr>
        <w:rFonts w:ascii="Wingdings" w:eastAsiaTheme="minorHAnsi" w:hAnsi="Wingdings"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AD14A35"/>
    <w:multiLevelType w:val="multilevel"/>
    <w:tmpl w:val="3B12A07A"/>
    <w:lvl w:ilvl="0">
      <w:start w:val="2"/>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4"/>
      <w:numFmt w:val="decimal"/>
      <w:lvlText w:val="%1.%2.%3"/>
      <w:lvlJc w:val="left"/>
      <w:pPr>
        <w:ind w:left="720" w:hanging="720"/>
      </w:pPr>
      <w:rPr>
        <w:rFonts w:hint="default"/>
        <w:b/>
      </w:rPr>
    </w:lvl>
    <w:lvl w:ilvl="3">
      <w:start w:val="2"/>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3A772A58"/>
    <w:multiLevelType w:val="multilevel"/>
    <w:tmpl w:val="795AE412"/>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46364F3B"/>
    <w:multiLevelType w:val="multilevel"/>
    <w:tmpl w:val="6690F8F2"/>
    <w:lvl w:ilvl="0">
      <w:start w:val="4"/>
      <w:numFmt w:val="decimal"/>
      <w:lvlText w:val="%1"/>
      <w:lvlJc w:val="left"/>
      <w:pPr>
        <w:ind w:left="480" w:hanging="480"/>
      </w:pPr>
      <w:rPr>
        <w:rFonts w:hint="default"/>
        <w:b w:val="0"/>
        <w:u w:val="single"/>
      </w:rPr>
    </w:lvl>
    <w:lvl w:ilvl="1">
      <w:start w:val="1"/>
      <w:numFmt w:val="decimal"/>
      <w:lvlText w:val="%1.%2"/>
      <w:lvlJc w:val="left"/>
      <w:pPr>
        <w:ind w:left="480" w:hanging="480"/>
      </w:pPr>
      <w:rPr>
        <w:rFonts w:hint="default"/>
        <w:b w:val="0"/>
        <w:u w:val="single"/>
      </w:rPr>
    </w:lvl>
    <w:lvl w:ilvl="2">
      <w:start w:val="1"/>
      <w:numFmt w:val="decimal"/>
      <w:lvlText w:val="%1.%2.%3"/>
      <w:lvlJc w:val="left"/>
      <w:pPr>
        <w:ind w:left="720" w:hanging="720"/>
      </w:pPr>
      <w:rPr>
        <w:rFonts w:hint="default"/>
        <w:b/>
        <w:u w:val="none"/>
      </w:rPr>
    </w:lvl>
    <w:lvl w:ilvl="3">
      <w:start w:val="1"/>
      <w:numFmt w:val="decimal"/>
      <w:lvlText w:val="%1.%2.%3.%4"/>
      <w:lvlJc w:val="left"/>
      <w:pPr>
        <w:ind w:left="720" w:hanging="720"/>
      </w:pPr>
      <w:rPr>
        <w:rFonts w:hint="default"/>
        <w:b w:val="0"/>
        <w:u w:val="single"/>
      </w:rPr>
    </w:lvl>
    <w:lvl w:ilvl="4">
      <w:start w:val="1"/>
      <w:numFmt w:val="decimal"/>
      <w:lvlText w:val="%1.%2.%3.%4.%5"/>
      <w:lvlJc w:val="left"/>
      <w:pPr>
        <w:ind w:left="1080" w:hanging="1080"/>
      </w:pPr>
      <w:rPr>
        <w:rFonts w:hint="default"/>
        <w:b w:val="0"/>
        <w:u w:val="single"/>
      </w:rPr>
    </w:lvl>
    <w:lvl w:ilvl="5">
      <w:start w:val="1"/>
      <w:numFmt w:val="decimal"/>
      <w:lvlText w:val="%1.%2.%3.%4.%5.%6"/>
      <w:lvlJc w:val="left"/>
      <w:pPr>
        <w:ind w:left="1080" w:hanging="1080"/>
      </w:pPr>
      <w:rPr>
        <w:rFonts w:hint="default"/>
        <w:b w:val="0"/>
        <w:u w:val="single"/>
      </w:rPr>
    </w:lvl>
    <w:lvl w:ilvl="6">
      <w:start w:val="1"/>
      <w:numFmt w:val="decimal"/>
      <w:lvlText w:val="%1.%2.%3.%4.%5.%6.%7"/>
      <w:lvlJc w:val="left"/>
      <w:pPr>
        <w:ind w:left="1440" w:hanging="1440"/>
      </w:pPr>
      <w:rPr>
        <w:rFonts w:hint="default"/>
        <w:b w:val="0"/>
        <w:u w:val="single"/>
      </w:rPr>
    </w:lvl>
    <w:lvl w:ilvl="7">
      <w:start w:val="1"/>
      <w:numFmt w:val="decimal"/>
      <w:lvlText w:val="%1.%2.%3.%4.%5.%6.%7.%8"/>
      <w:lvlJc w:val="left"/>
      <w:pPr>
        <w:ind w:left="1440" w:hanging="1440"/>
      </w:pPr>
      <w:rPr>
        <w:rFonts w:hint="default"/>
        <w:b w:val="0"/>
        <w:u w:val="single"/>
      </w:rPr>
    </w:lvl>
    <w:lvl w:ilvl="8">
      <w:start w:val="1"/>
      <w:numFmt w:val="decimal"/>
      <w:lvlText w:val="%1.%2.%3.%4.%5.%6.%7.%8.%9"/>
      <w:lvlJc w:val="left"/>
      <w:pPr>
        <w:ind w:left="1800" w:hanging="1800"/>
      </w:pPr>
      <w:rPr>
        <w:rFonts w:hint="default"/>
        <w:b w:val="0"/>
        <w:u w:val="single"/>
      </w:rPr>
    </w:lvl>
  </w:abstractNum>
  <w:abstractNum w:abstractNumId="12" w15:restartNumberingAfterBreak="0">
    <w:nsid w:val="4C994955"/>
    <w:multiLevelType w:val="multilevel"/>
    <w:tmpl w:val="E9B0C5F4"/>
    <w:lvl w:ilvl="0">
      <w:start w:val="2"/>
      <w:numFmt w:val="decimal"/>
      <w:lvlText w:val="%1"/>
      <w:lvlJc w:val="left"/>
      <w:pPr>
        <w:ind w:left="480" w:hanging="480"/>
      </w:pPr>
      <w:rPr>
        <w:rFonts w:hint="default"/>
        <w:b/>
      </w:rPr>
    </w:lvl>
    <w:lvl w:ilvl="1">
      <w:start w:val="2"/>
      <w:numFmt w:val="decimal"/>
      <w:lvlText w:val="%1.%2"/>
      <w:lvlJc w:val="left"/>
      <w:pPr>
        <w:ind w:left="480" w:hanging="48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5D4440BC"/>
    <w:multiLevelType w:val="multilevel"/>
    <w:tmpl w:val="7C7866E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07816D7"/>
    <w:multiLevelType w:val="multilevel"/>
    <w:tmpl w:val="C83AD0E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60F13935"/>
    <w:multiLevelType w:val="multilevel"/>
    <w:tmpl w:val="A5F655C2"/>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68F12A3E"/>
    <w:multiLevelType w:val="multilevel"/>
    <w:tmpl w:val="7784969E"/>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771D6931"/>
    <w:multiLevelType w:val="hybridMultilevel"/>
    <w:tmpl w:val="94D643E0"/>
    <w:lvl w:ilvl="0" w:tplc="FED2820C">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6"/>
  </w:num>
  <w:num w:numId="4">
    <w:abstractNumId w:val="5"/>
  </w:num>
  <w:num w:numId="5">
    <w:abstractNumId w:val="17"/>
  </w:num>
  <w:num w:numId="6">
    <w:abstractNumId w:val="7"/>
  </w:num>
  <w:num w:numId="7">
    <w:abstractNumId w:val="13"/>
  </w:num>
  <w:num w:numId="8">
    <w:abstractNumId w:val="4"/>
  </w:num>
  <w:num w:numId="9">
    <w:abstractNumId w:val="14"/>
  </w:num>
  <w:num w:numId="10">
    <w:abstractNumId w:val="16"/>
  </w:num>
  <w:num w:numId="11">
    <w:abstractNumId w:val="11"/>
  </w:num>
  <w:num w:numId="12">
    <w:abstractNumId w:val="15"/>
  </w:num>
  <w:num w:numId="13">
    <w:abstractNumId w:val="2"/>
  </w:num>
  <w:num w:numId="14">
    <w:abstractNumId w:val="3"/>
  </w:num>
  <w:num w:numId="15">
    <w:abstractNumId w:val="10"/>
  </w:num>
  <w:num w:numId="16">
    <w:abstractNumId w:val="12"/>
  </w:num>
  <w:num w:numId="17">
    <w:abstractNumId w:val="9"/>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19E"/>
    <w:rsid w:val="00033D3C"/>
    <w:rsid w:val="000E525A"/>
    <w:rsid w:val="00266990"/>
    <w:rsid w:val="002A2347"/>
    <w:rsid w:val="0036625B"/>
    <w:rsid w:val="00392C13"/>
    <w:rsid w:val="0040037E"/>
    <w:rsid w:val="00426E90"/>
    <w:rsid w:val="00531C4B"/>
    <w:rsid w:val="005438C8"/>
    <w:rsid w:val="00561B9A"/>
    <w:rsid w:val="006433E6"/>
    <w:rsid w:val="006815EA"/>
    <w:rsid w:val="006E2A3A"/>
    <w:rsid w:val="00720752"/>
    <w:rsid w:val="00751840"/>
    <w:rsid w:val="00754D38"/>
    <w:rsid w:val="00767134"/>
    <w:rsid w:val="0078207D"/>
    <w:rsid w:val="0078419E"/>
    <w:rsid w:val="00790A49"/>
    <w:rsid w:val="008212B2"/>
    <w:rsid w:val="00826484"/>
    <w:rsid w:val="00890059"/>
    <w:rsid w:val="00895C9A"/>
    <w:rsid w:val="00914A4C"/>
    <w:rsid w:val="009A4965"/>
    <w:rsid w:val="00A4719C"/>
    <w:rsid w:val="00A57B30"/>
    <w:rsid w:val="00AA23EC"/>
    <w:rsid w:val="00B279D0"/>
    <w:rsid w:val="00C75615"/>
    <w:rsid w:val="00CD5F0D"/>
    <w:rsid w:val="00CE3C6B"/>
    <w:rsid w:val="00D5779B"/>
    <w:rsid w:val="00DC01FC"/>
    <w:rsid w:val="00EB40A0"/>
    <w:rsid w:val="00F1597B"/>
    <w:rsid w:val="00FF4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ECCB02-1818-4FD5-9758-1EE6FC8F6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419E"/>
    <w:rPr>
      <w:strike w:val="0"/>
      <w:dstrike w:val="0"/>
      <w:color w:val="007398"/>
      <w:u w:val="none"/>
      <w:effect w:val="none"/>
    </w:rPr>
  </w:style>
  <w:style w:type="character" w:customStyle="1" w:styleId="italic">
    <w:name w:val="italic"/>
    <w:basedOn w:val="DefaultParagraphFont"/>
    <w:rsid w:val="0078419E"/>
  </w:style>
  <w:style w:type="character" w:styleId="Strong">
    <w:name w:val="Strong"/>
    <w:basedOn w:val="DefaultParagraphFont"/>
    <w:uiPriority w:val="22"/>
    <w:qFormat/>
    <w:rsid w:val="00826484"/>
    <w:rPr>
      <w:b/>
      <w:bCs/>
    </w:rPr>
  </w:style>
  <w:style w:type="paragraph" w:styleId="NormalWeb">
    <w:name w:val="Normal (Web)"/>
    <w:basedOn w:val="Normal"/>
    <w:uiPriority w:val="99"/>
    <w:semiHidden/>
    <w:unhideWhenUsed/>
    <w:rsid w:val="00826484"/>
    <w:pPr>
      <w:spacing w:after="0" w:line="240" w:lineRule="auto"/>
    </w:pPr>
    <w:rPr>
      <w:rFonts w:ascii="inherit" w:eastAsia="Times New Roman" w:hAnsi="inherit" w:cs="Times New Roman"/>
      <w:sz w:val="24"/>
      <w:szCs w:val="24"/>
      <w:lang w:val="en-US"/>
    </w:rPr>
  </w:style>
  <w:style w:type="paragraph" w:styleId="ListParagraph">
    <w:name w:val="List Paragraph"/>
    <w:basedOn w:val="Normal"/>
    <w:uiPriority w:val="34"/>
    <w:qFormat/>
    <w:rsid w:val="00720752"/>
    <w:pPr>
      <w:ind w:left="720"/>
      <w:contextualSpacing/>
    </w:pPr>
  </w:style>
  <w:style w:type="table" w:styleId="TableGrid">
    <w:name w:val="Table Grid"/>
    <w:basedOn w:val="TableNormal"/>
    <w:uiPriority w:val="59"/>
    <w:rsid w:val="007518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18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1840"/>
    <w:rPr>
      <w:rFonts w:ascii="Tahoma" w:hAnsi="Tahoma" w:cs="Tahoma"/>
      <w:sz w:val="16"/>
      <w:szCs w:val="16"/>
      <w:lang w:val="en-GB"/>
    </w:rPr>
  </w:style>
  <w:style w:type="character" w:styleId="PlaceholderText">
    <w:name w:val="Placeholder Text"/>
    <w:basedOn w:val="DefaultParagraphFont"/>
    <w:uiPriority w:val="99"/>
    <w:semiHidden/>
    <w:rsid w:val="00B279D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89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090">
          <w:marLeft w:val="0"/>
          <w:marRight w:val="0"/>
          <w:marTop w:val="0"/>
          <w:marBottom w:val="0"/>
          <w:divBdr>
            <w:top w:val="none" w:sz="0" w:space="0" w:color="auto"/>
            <w:left w:val="none" w:sz="0" w:space="0" w:color="auto"/>
            <w:bottom w:val="none" w:sz="0" w:space="0" w:color="auto"/>
            <w:right w:val="none" w:sz="0" w:space="0" w:color="auto"/>
          </w:divBdr>
          <w:divsChild>
            <w:div w:id="1379628105">
              <w:marLeft w:val="0"/>
              <w:marRight w:val="0"/>
              <w:marTop w:val="0"/>
              <w:marBottom w:val="0"/>
              <w:divBdr>
                <w:top w:val="none" w:sz="0" w:space="0" w:color="auto"/>
                <w:left w:val="none" w:sz="0" w:space="0" w:color="auto"/>
                <w:bottom w:val="none" w:sz="0" w:space="0" w:color="auto"/>
                <w:right w:val="none" w:sz="0" w:space="0" w:color="auto"/>
              </w:divBdr>
              <w:divsChild>
                <w:div w:id="2015303517">
                  <w:marLeft w:val="0"/>
                  <w:marRight w:val="0"/>
                  <w:marTop w:val="0"/>
                  <w:marBottom w:val="0"/>
                  <w:divBdr>
                    <w:top w:val="none" w:sz="0" w:space="0" w:color="auto"/>
                    <w:left w:val="none" w:sz="0" w:space="0" w:color="auto"/>
                    <w:bottom w:val="none" w:sz="0" w:space="0" w:color="auto"/>
                    <w:right w:val="none" w:sz="0" w:space="0" w:color="auto"/>
                  </w:divBdr>
                  <w:divsChild>
                    <w:div w:id="1249390588">
                      <w:marLeft w:val="0"/>
                      <w:marRight w:val="0"/>
                      <w:marTop w:val="0"/>
                      <w:marBottom w:val="0"/>
                      <w:divBdr>
                        <w:top w:val="none" w:sz="0" w:space="0" w:color="auto"/>
                        <w:left w:val="none" w:sz="0" w:space="0" w:color="auto"/>
                        <w:bottom w:val="none" w:sz="0" w:space="0" w:color="auto"/>
                        <w:right w:val="none" w:sz="0" w:space="0" w:color="auto"/>
                      </w:divBdr>
                      <w:divsChild>
                        <w:div w:id="189283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258054">
      <w:bodyDiv w:val="1"/>
      <w:marLeft w:val="0"/>
      <w:marRight w:val="0"/>
      <w:marTop w:val="0"/>
      <w:marBottom w:val="0"/>
      <w:divBdr>
        <w:top w:val="none" w:sz="0" w:space="0" w:color="auto"/>
        <w:left w:val="none" w:sz="0" w:space="0" w:color="auto"/>
        <w:bottom w:val="none" w:sz="0" w:space="0" w:color="auto"/>
        <w:right w:val="none" w:sz="0" w:space="0" w:color="auto"/>
      </w:divBdr>
      <w:divsChild>
        <w:div w:id="1040516504">
          <w:marLeft w:val="0"/>
          <w:marRight w:val="0"/>
          <w:marTop w:val="0"/>
          <w:marBottom w:val="0"/>
          <w:divBdr>
            <w:top w:val="none" w:sz="0" w:space="0" w:color="auto"/>
            <w:left w:val="none" w:sz="0" w:space="0" w:color="auto"/>
            <w:bottom w:val="none" w:sz="0" w:space="0" w:color="auto"/>
            <w:right w:val="none" w:sz="0" w:space="0" w:color="auto"/>
          </w:divBdr>
          <w:divsChild>
            <w:div w:id="781992719">
              <w:marLeft w:val="0"/>
              <w:marRight w:val="0"/>
              <w:marTop w:val="0"/>
              <w:marBottom w:val="0"/>
              <w:divBdr>
                <w:top w:val="none" w:sz="0" w:space="0" w:color="auto"/>
                <w:left w:val="none" w:sz="0" w:space="0" w:color="auto"/>
                <w:bottom w:val="none" w:sz="0" w:space="0" w:color="auto"/>
                <w:right w:val="none" w:sz="0" w:space="0" w:color="auto"/>
              </w:divBdr>
              <w:divsChild>
                <w:div w:id="1784611805">
                  <w:marLeft w:val="0"/>
                  <w:marRight w:val="0"/>
                  <w:marTop w:val="0"/>
                  <w:marBottom w:val="0"/>
                  <w:divBdr>
                    <w:top w:val="none" w:sz="0" w:space="0" w:color="auto"/>
                    <w:left w:val="none" w:sz="0" w:space="0" w:color="auto"/>
                    <w:bottom w:val="none" w:sz="0" w:space="0" w:color="auto"/>
                    <w:right w:val="none" w:sz="0" w:space="0" w:color="auto"/>
                  </w:divBdr>
                  <w:divsChild>
                    <w:div w:id="1957833043">
                      <w:marLeft w:val="0"/>
                      <w:marRight w:val="0"/>
                      <w:marTop w:val="0"/>
                      <w:marBottom w:val="0"/>
                      <w:divBdr>
                        <w:top w:val="none" w:sz="0" w:space="0" w:color="auto"/>
                        <w:left w:val="none" w:sz="0" w:space="0" w:color="auto"/>
                        <w:bottom w:val="none" w:sz="0" w:space="0" w:color="auto"/>
                        <w:right w:val="none" w:sz="0" w:space="0" w:color="auto"/>
                      </w:divBdr>
                      <w:divsChild>
                        <w:div w:id="176823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988764">
      <w:bodyDiv w:val="1"/>
      <w:marLeft w:val="0"/>
      <w:marRight w:val="0"/>
      <w:marTop w:val="0"/>
      <w:marBottom w:val="0"/>
      <w:divBdr>
        <w:top w:val="none" w:sz="0" w:space="0" w:color="auto"/>
        <w:left w:val="none" w:sz="0" w:space="0" w:color="auto"/>
        <w:bottom w:val="none" w:sz="0" w:space="0" w:color="auto"/>
        <w:right w:val="none" w:sz="0" w:space="0" w:color="auto"/>
      </w:divBdr>
      <w:divsChild>
        <w:div w:id="956638568">
          <w:marLeft w:val="0"/>
          <w:marRight w:val="0"/>
          <w:marTop w:val="0"/>
          <w:marBottom w:val="0"/>
          <w:divBdr>
            <w:top w:val="none" w:sz="0" w:space="0" w:color="auto"/>
            <w:left w:val="none" w:sz="0" w:space="0" w:color="auto"/>
            <w:bottom w:val="none" w:sz="0" w:space="0" w:color="auto"/>
            <w:right w:val="none" w:sz="0" w:space="0" w:color="auto"/>
          </w:divBdr>
          <w:divsChild>
            <w:div w:id="1636989969">
              <w:marLeft w:val="0"/>
              <w:marRight w:val="0"/>
              <w:marTop w:val="0"/>
              <w:marBottom w:val="0"/>
              <w:divBdr>
                <w:top w:val="none" w:sz="0" w:space="0" w:color="auto"/>
                <w:left w:val="none" w:sz="0" w:space="0" w:color="auto"/>
                <w:bottom w:val="none" w:sz="0" w:space="0" w:color="auto"/>
                <w:right w:val="none" w:sz="0" w:space="0" w:color="auto"/>
              </w:divBdr>
              <w:divsChild>
                <w:div w:id="1590387932">
                  <w:marLeft w:val="0"/>
                  <w:marRight w:val="0"/>
                  <w:marTop w:val="0"/>
                  <w:marBottom w:val="0"/>
                  <w:divBdr>
                    <w:top w:val="none" w:sz="0" w:space="0" w:color="auto"/>
                    <w:left w:val="none" w:sz="0" w:space="0" w:color="auto"/>
                    <w:bottom w:val="none" w:sz="0" w:space="0" w:color="auto"/>
                    <w:right w:val="none" w:sz="0" w:space="0" w:color="auto"/>
                  </w:divBdr>
                  <w:divsChild>
                    <w:div w:id="265699622">
                      <w:marLeft w:val="0"/>
                      <w:marRight w:val="0"/>
                      <w:marTop w:val="0"/>
                      <w:marBottom w:val="0"/>
                      <w:divBdr>
                        <w:top w:val="none" w:sz="0" w:space="0" w:color="auto"/>
                        <w:left w:val="none" w:sz="0" w:space="0" w:color="auto"/>
                        <w:bottom w:val="none" w:sz="0" w:space="0" w:color="auto"/>
                        <w:right w:val="none" w:sz="0" w:space="0" w:color="auto"/>
                      </w:divBdr>
                      <w:divsChild>
                        <w:div w:id="214226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1509612">
      <w:bodyDiv w:val="1"/>
      <w:marLeft w:val="0"/>
      <w:marRight w:val="0"/>
      <w:marTop w:val="0"/>
      <w:marBottom w:val="0"/>
      <w:divBdr>
        <w:top w:val="none" w:sz="0" w:space="0" w:color="auto"/>
        <w:left w:val="none" w:sz="0" w:space="0" w:color="auto"/>
        <w:bottom w:val="none" w:sz="0" w:space="0" w:color="auto"/>
        <w:right w:val="none" w:sz="0" w:space="0" w:color="auto"/>
      </w:divBdr>
      <w:divsChild>
        <w:div w:id="163741320">
          <w:marLeft w:val="0"/>
          <w:marRight w:val="0"/>
          <w:marTop w:val="0"/>
          <w:marBottom w:val="0"/>
          <w:divBdr>
            <w:top w:val="none" w:sz="0" w:space="0" w:color="auto"/>
            <w:left w:val="none" w:sz="0" w:space="0" w:color="auto"/>
            <w:bottom w:val="none" w:sz="0" w:space="0" w:color="auto"/>
            <w:right w:val="none" w:sz="0" w:space="0" w:color="auto"/>
          </w:divBdr>
          <w:divsChild>
            <w:div w:id="779029281">
              <w:marLeft w:val="0"/>
              <w:marRight w:val="0"/>
              <w:marTop w:val="0"/>
              <w:marBottom w:val="0"/>
              <w:divBdr>
                <w:top w:val="none" w:sz="0" w:space="0" w:color="auto"/>
                <w:left w:val="none" w:sz="0" w:space="0" w:color="auto"/>
                <w:bottom w:val="none" w:sz="0" w:space="0" w:color="auto"/>
                <w:right w:val="none" w:sz="0" w:space="0" w:color="auto"/>
              </w:divBdr>
              <w:divsChild>
                <w:div w:id="2044596717">
                  <w:marLeft w:val="0"/>
                  <w:marRight w:val="0"/>
                  <w:marTop w:val="0"/>
                  <w:marBottom w:val="0"/>
                  <w:divBdr>
                    <w:top w:val="none" w:sz="0" w:space="0" w:color="auto"/>
                    <w:left w:val="none" w:sz="0" w:space="0" w:color="auto"/>
                    <w:bottom w:val="none" w:sz="0" w:space="0" w:color="auto"/>
                    <w:right w:val="none" w:sz="0" w:space="0" w:color="auto"/>
                  </w:divBdr>
                  <w:divsChild>
                    <w:div w:id="2118451386">
                      <w:marLeft w:val="0"/>
                      <w:marRight w:val="0"/>
                      <w:marTop w:val="0"/>
                      <w:marBottom w:val="0"/>
                      <w:divBdr>
                        <w:top w:val="none" w:sz="0" w:space="0" w:color="auto"/>
                        <w:left w:val="none" w:sz="0" w:space="0" w:color="auto"/>
                        <w:bottom w:val="none" w:sz="0" w:space="0" w:color="auto"/>
                        <w:right w:val="none" w:sz="0" w:space="0" w:color="auto"/>
                      </w:divBdr>
                      <w:divsChild>
                        <w:div w:id="288439544">
                          <w:marLeft w:val="0"/>
                          <w:marRight w:val="0"/>
                          <w:marTop w:val="0"/>
                          <w:marBottom w:val="0"/>
                          <w:divBdr>
                            <w:top w:val="none" w:sz="0" w:space="0" w:color="auto"/>
                            <w:left w:val="none" w:sz="0" w:space="0" w:color="auto"/>
                            <w:bottom w:val="none" w:sz="0" w:space="0" w:color="auto"/>
                            <w:right w:val="none" w:sz="0" w:space="0" w:color="auto"/>
                          </w:divBdr>
                          <w:divsChild>
                            <w:div w:id="128623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240632">
      <w:bodyDiv w:val="1"/>
      <w:marLeft w:val="0"/>
      <w:marRight w:val="0"/>
      <w:marTop w:val="0"/>
      <w:marBottom w:val="0"/>
      <w:divBdr>
        <w:top w:val="none" w:sz="0" w:space="0" w:color="auto"/>
        <w:left w:val="none" w:sz="0" w:space="0" w:color="auto"/>
        <w:bottom w:val="none" w:sz="0" w:space="0" w:color="auto"/>
        <w:right w:val="none" w:sz="0" w:space="0" w:color="auto"/>
      </w:divBdr>
      <w:divsChild>
        <w:div w:id="1665205892">
          <w:marLeft w:val="0"/>
          <w:marRight w:val="0"/>
          <w:marTop w:val="0"/>
          <w:marBottom w:val="0"/>
          <w:divBdr>
            <w:top w:val="none" w:sz="0" w:space="0" w:color="auto"/>
            <w:left w:val="none" w:sz="0" w:space="0" w:color="auto"/>
            <w:bottom w:val="none" w:sz="0" w:space="0" w:color="auto"/>
            <w:right w:val="none" w:sz="0" w:space="0" w:color="auto"/>
          </w:divBdr>
          <w:divsChild>
            <w:div w:id="1273829694">
              <w:marLeft w:val="0"/>
              <w:marRight w:val="0"/>
              <w:marTop w:val="0"/>
              <w:marBottom w:val="0"/>
              <w:divBdr>
                <w:top w:val="none" w:sz="0" w:space="0" w:color="auto"/>
                <w:left w:val="none" w:sz="0" w:space="0" w:color="auto"/>
                <w:bottom w:val="none" w:sz="0" w:space="0" w:color="auto"/>
                <w:right w:val="none" w:sz="0" w:space="0" w:color="auto"/>
              </w:divBdr>
              <w:divsChild>
                <w:div w:id="261883813">
                  <w:marLeft w:val="0"/>
                  <w:marRight w:val="0"/>
                  <w:marTop w:val="0"/>
                  <w:marBottom w:val="0"/>
                  <w:divBdr>
                    <w:top w:val="none" w:sz="0" w:space="0" w:color="auto"/>
                    <w:left w:val="none" w:sz="0" w:space="0" w:color="auto"/>
                    <w:bottom w:val="none" w:sz="0" w:space="0" w:color="auto"/>
                    <w:right w:val="none" w:sz="0" w:space="0" w:color="auto"/>
                  </w:divBdr>
                  <w:divsChild>
                    <w:div w:id="1866600696">
                      <w:marLeft w:val="0"/>
                      <w:marRight w:val="0"/>
                      <w:marTop w:val="0"/>
                      <w:marBottom w:val="0"/>
                      <w:divBdr>
                        <w:top w:val="none" w:sz="0" w:space="0" w:color="auto"/>
                        <w:left w:val="none" w:sz="0" w:space="0" w:color="auto"/>
                        <w:bottom w:val="none" w:sz="0" w:space="0" w:color="auto"/>
                        <w:right w:val="none" w:sz="0" w:space="0" w:color="auto"/>
                      </w:divBdr>
                      <w:divsChild>
                        <w:div w:id="1398086584">
                          <w:marLeft w:val="0"/>
                          <w:marRight w:val="0"/>
                          <w:marTop w:val="0"/>
                          <w:marBottom w:val="0"/>
                          <w:divBdr>
                            <w:top w:val="none" w:sz="0" w:space="0" w:color="auto"/>
                            <w:left w:val="none" w:sz="0" w:space="0" w:color="auto"/>
                            <w:bottom w:val="none" w:sz="0" w:space="0" w:color="auto"/>
                            <w:right w:val="none" w:sz="0" w:space="0" w:color="auto"/>
                          </w:divBdr>
                          <w:divsChild>
                            <w:div w:id="172906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62F40A-D105-440A-AA49-3C592EC8B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859</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Soteris Kalogirou</cp:lastModifiedBy>
  <cp:revision>4</cp:revision>
  <dcterms:created xsi:type="dcterms:W3CDTF">2016-05-03T13:06:00Z</dcterms:created>
  <dcterms:modified xsi:type="dcterms:W3CDTF">2016-05-03T15:44:00Z</dcterms:modified>
</cp:coreProperties>
</file>